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6CAE9" w14:textId="79BAA0AC" w:rsidR="00715D27" w:rsidRDefault="00884054" w:rsidP="004321EE">
      <w:pPr>
        <w:pStyle w:val="NormalWeb"/>
        <w:bidi/>
        <w:spacing w:before="92" w:beforeAutospacing="0" w:after="0" w:afterAutospacing="0"/>
        <w:ind w:left="-244" w:right="-720"/>
        <w:jc w:val="center"/>
        <w:rPr>
          <w:rFonts w:ascii="Arial" w:hAnsi="Arial" w:cs="B Titr"/>
          <w:b/>
          <w:bCs/>
          <w:color w:val="000000"/>
          <w:sz w:val="26"/>
          <w:szCs w:val="26"/>
          <w:rtl/>
        </w:rPr>
      </w:pPr>
      <w:r w:rsidRPr="00884054">
        <w:rPr>
          <w:rFonts w:ascii="Arial" w:hAnsi="Arial" w:cs="B Titr"/>
          <w:b/>
          <w:bCs/>
          <w:color w:val="000000"/>
          <w:sz w:val="26"/>
          <w:szCs w:val="26"/>
          <w:rtl/>
        </w:rPr>
        <w:t>دستورالعمل تکم</w:t>
      </w:r>
      <w:r w:rsidRPr="00884054">
        <w:rPr>
          <w:rFonts w:ascii="Arial" w:hAnsi="Arial" w:cs="B Titr" w:hint="cs"/>
          <w:b/>
          <w:bCs/>
          <w:color w:val="000000"/>
          <w:sz w:val="26"/>
          <w:szCs w:val="26"/>
          <w:rtl/>
        </w:rPr>
        <w:t>ی</w:t>
      </w:r>
      <w:r w:rsidRPr="00884054">
        <w:rPr>
          <w:rFonts w:ascii="Arial" w:hAnsi="Arial" w:cs="B Titr" w:hint="eastAsia"/>
          <w:b/>
          <w:bCs/>
          <w:color w:val="000000"/>
          <w:sz w:val="26"/>
          <w:szCs w:val="26"/>
          <w:rtl/>
        </w:rPr>
        <w:t>ل</w:t>
      </w:r>
      <w:r w:rsidRPr="00884054">
        <w:rPr>
          <w:rFonts w:ascii="Arial" w:hAnsi="Arial" w:cs="B Titr"/>
          <w:b/>
          <w:bCs/>
          <w:color w:val="000000"/>
          <w:sz w:val="26"/>
          <w:szCs w:val="26"/>
          <w:rtl/>
        </w:rPr>
        <w:t xml:space="preserve"> ظرف</w:t>
      </w:r>
      <w:r w:rsidRPr="00884054">
        <w:rPr>
          <w:rFonts w:ascii="Arial" w:hAnsi="Arial" w:cs="B Titr" w:hint="cs"/>
          <w:b/>
          <w:bCs/>
          <w:color w:val="000000"/>
          <w:sz w:val="26"/>
          <w:szCs w:val="26"/>
          <w:rtl/>
        </w:rPr>
        <w:t>ی</w:t>
      </w:r>
      <w:r w:rsidRPr="00884054">
        <w:rPr>
          <w:rFonts w:ascii="Arial" w:hAnsi="Arial" w:cs="B Titr" w:hint="eastAsia"/>
          <w:b/>
          <w:bCs/>
          <w:color w:val="000000"/>
          <w:sz w:val="26"/>
          <w:szCs w:val="26"/>
          <w:rtl/>
        </w:rPr>
        <w:t>ت</w:t>
      </w:r>
      <w:r w:rsidRPr="00884054">
        <w:rPr>
          <w:rFonts w:ascii="Arial" w:hAnsi="Arial" w:cs="B Titr"/>
          <w:b/>
          <w:bCs/>
          <w:color w:val="000000"/>
          <w:sz w:val="26"/>
          <w:szCs w:val="26"/>
          <w:rtl/>
        </w:rPr>
        <w:t xml:space="preserve"> آزمون پذ</w:t>
      </w:r>
      <w:r w:rsidRPr="00884054">
        <w:rPr>
          <w:rFonts w:ascii="Arial" w:hAnsi="Arial" w:cs="B Titr" w:hint="cs"/>
          <w:b/>
          <w:bCs/>
          <w:color w:val="000000"/>
          <w:sz w:val="26"/>
          <w:szCs w:val="26"/>
          <w:rtl/>
        </w:rPr>
        <w:t>ی</w:t>
      </w:r>
      <w:r w:rsidRPr="00884054">
        <w:rPr>
          <w:rFonts w:ascii="Arial" w:hAnsi="Arial" w:cs="B Titr" w:hint="eastAsia"/>
          <w:b/>
          <w:bCs/>
          <w:color w:val="000000"/>
          <w:sz w:val="26"/>
          <w:szCs w:val="26"/>
          <w:rtl/>
        </w:rPr>
        <w:t>رش</w:t>
      </w:r>
      <w:r w:rsidRPr="00884054">
        <w:rPr>
          <w:rFonts w:ascii="Arial" w:hAnsi="Arial" w:cs="B Titr"/>
          <w:b/>
          <w:bCs/>
          <w:color w:val="000000"/>
          <w:sz w:val="26"/>
          <w:szCs w:val="26"/>
          <w:rtl/>
        </w:rPr>
        <w:t xml:space="preserve"> دست</w:t>
      </w:r>
      <w:r w:rsidRPr="00884054">
        <w:rPr>
          <w:rFonts w:ascii="Arial" w:hAnsi="Arial" w:cs="B Titr" w:hint="cs"/>
          <w:b/>
          <w:bCs/>
          <w:color w:val="000000"/>
          <w:sz w:val="26"/>
          <w:szCs w:val="26"/>
          <w:rtl/>
        </w:rPr>
        <w:t>ی</w:t>
      </w:r>
      <w:r w:rsidRPr="00884054">
        <w:rPr>
          <w:rFonts w:ascii="Arial" w:hAnsi="Arial" w:cs="B Titr" w:hint="eastAsia"/>
          <w:b/>
          <w:bCs/>
          <w:color w:val="000000"/>
          <w:sz w:val="26"/>
          <w:szCs w:val="26"/>
          <w:rtl/>
        </w:rPr>
        <w:t>ار</w:t>
      </w:r>
      <w:r w:rsidRPr="00884054">
        <w:rPr>
          <w:rFonts w:ascii="Arial" w:hAnsi="Arial" w:cs="B Titr"/>
          <w:b/>
          <w:bCs/>
          <w:color w:val="000000"/>
          <w:sz w:val="26"/>
          <w:szCs w:val="26"/>
          <w:rtl/>
        </w:rPr>
        <w:t xml:space="preserve"> دوره ها</w:t>
      </w:r>
      <w:r w:rsidRPr="00884054">
        <w:rPr>
          <w:rFonts w:ascii="Arial" w:hAnsi="Arial" w:cs="B Titr" w:hint="cs"/>
          <w:b/>
          <w:bCs/>
          <w:color w:val="000000"/>
          <w:sz w:val="26"/>
          <w:szCs w:val="26"/>
          <w:rtl/>
        </w:rPr>
        <w:t>ی</w:t>
      </w:r>
      <w:r w:rsidRPr="00884054">
        <w:rPr>
          <w:rFonts w:ascii="Arial" w:hAnsi="Arial" w:cs="B Titr"/>
          <w:b/>
          <w:bCs/>
          <w:color w:val="000000"/>
          <w:sz w:val="26"/>
          <w:szCs w:val="26"/>
          <w:rtl/>
        </w:rPr>
        <w:t xml:space="preserve"> تکم</w:t>
      </w:r>
      <w:r w:rsidRPr="00884054">
        <w:rPr>
          <w:rFonts w:ascii="Arial" w:hAnsi="Arial" w:cs="B Titr" w:hint="cs"/>
          <w:b/>
          <w:bCs/>
          <w:color w:val="000000"/>
          <w:sz w:val="26"/>
          <w:szCs w:val="26"/>
          <w:rtl/>
        </w:rPr>
        <w:t>ی</w:t>
      </w:r>
      <w:r w:rsidRPr="00884054">
        <w:rPr>
          <w:rFonts w:ascii="Arial" w:hAnsi="Arial" w:cs="B Titr" w:hint="eastAsia"/>
          <w:b/>
          <w:bCs/>
          <w:color w:val="000000"/>
          <w:sz w:val="26"/>
          <w:szCs w:val="26"/>
          <w:rtl/>
        </w:rPr>
        <w:t>ل</w:t>
      </w:r>
      <w:r w:rsidRPr="00884054">
        <w:rPr>
          <w:rFonts w:ascii="Arial" w:hAnsi="Arial" w:cs="B Titr" w:hint="cs"/>
          <w:b/>
          <w:bCs/>
          <w:color w:val="000000"/>
          <w:sz w:val="26"/>
          <w:szCs w:val="26"/>
          <w:rtl/>
        </w:rPr>
        <w:t>ی</w:t>
      </w:r>
      <w:r w:rsidRPr="00884054">
        <w:rPr>
          <w:rFonts w:ascii="Arial" w:hAnsi="Arial" w:cs="B Titr"/>
          <w:b/>
          <w:bCs/>
          <w:color w:val="000000"/>
          <w:sz w:val="26"/>
          <w:szCs w:val="26"/>
          <w:rtl/>
        </w:rPr>
        <w:t xml:space="preserve"> تخصص</w:t>
      </w:r>
      <w:r w:rsidRPr="00884054">
        <w:rPr>
          <w:rFonts w:ascii="Arial" w:hAnsi="Arial" w:cs="B Titr" w:hint="cs"/>
          <w:b/>
          <w:bCs/>
          <w:color w:val="000000"/>
          <w:sz w:val="26"/>
          <w:szCs w:val="26"/>
          <w:rtl/>
        </w:rPr>
        <w:t>ی</w:t>
      </w:r>
      <w:r w:rsidRPr="00884054">
        <w:rPr>
          <w:rFonts w:ascii="Arial" w:hAnsi="Arial" w:cs="B Titr"/>
          <w:b/>
          <w:bCs/>
          <w:color w:val="000000"/>
          <w:sz w:val="26"/>
          <w:szCs w:val="26"/>
          <w:rtl/>
        </w:rPr>
        <w:t xml:space="preserve"> فلوش</w:t>
      </w:r>
      <w:r w:rsidRPr="00884054">
        <w:rPr>
          <w:rFonts w:ascii="Arial" w:hAnsi="Arial" w:cs="B Titr" w:hint="cs"/>
          <w:b/>
          <w:bCs/>
          <w:color w:val="000000"/>
          <w:sz w:val="26"/>
          <w:szCs w:val="26"/>
          <w:rtl/>
        </w:rPr>
        <w:t>ی</w:t>
      </w:r>
      <w:r w:rsidRPr="00884054">
        <w:rPr>
          <w:rFonts w:ascii="Arial" w:hAnsi="Arial" w:cs="B Titr" w:hint="eastAsia"/>
          <w:b/>
          <w:bCs/>
          <w:color w:val="000000"/>
          <w:sz w:val="26"/>
          <w:szCs w:val="26"/>
          <w:rtl/>
        </w:rPr>
        <w:t>پ</w:t>
      </w:r>
      <w:r w:rsidR="00715D27">
        <w:rPr>
          <w:rFonts w:ascii="Arial" w:hAnsi="Arial" w:cs="B Titr" w:hint="cs"/>
          <w:b/>
          <w:bCs/>
          <w:color w:val="000000"/>
          <w:sz w:val="26"/>
          <w:szCs w:val="26"/>
          <w:rtl/>
        </w:rPr>
        <w:t xml:space="preserve"> </w:t>
      </w:r>
      <w:r w:rsidRPr="00884054">
        <w:rPr>
          <w:rFonts w:ascii="Arial" w:hAnsi="Arial" w:cs="B Titr"/>
          <w:b/>
          <w:bCs/>
          <w:color w:val="000000"/>
          <w:sz w:val="26"/>
          <w:szCs w:val="26"/>
          <w:rtl/>
        </w:rPr>
        <w:t>سال 140</w:t>
      </w:r>
      <w:r w:rsidR="004321EE">
        <w:rPr>
          <w:rFonts w:ascii="Arial" w:hAnsi="Arial" w:cs="B Titr" w:hint="cs"/>
          <w:b/>
          <w:bCs/>
          <w:color w:val="000000"/>
          <w:sz w:val="26"/>
          <w:szCs w:val="26"/>
          <w:rtl/>
        </w:rPr>
        <w:t>3</w:t>
      </w:r>
    </w:p>
    <w:p w14:paraId="296E3AEE" w14:textId="75FEE2FE" w:rsidR="00715D27" w:rsidRDefault="00884054" w:rsidP="00715D27">
      <w:pPr>
        <w:pStyle w:val="NormalWeb"/>
        <w:bidi/>
        <w:spacing w:before="92" w:beforeAutospacing="0" w:after="0" w:afterAutospacing="0"/>
        <w:ind w:left="-244" w:right="-720"/>
        <w:jc w:val="center"/>
        <w:rPr>
          <w:rFonts w:ascii="Arial" w:hAnsi="Arial" w:cs="B Titr"/>
          <w:b/>
          <w:bCs/>
          <w:color w:val="000000"/>
          <w:sz w:val="26"/>
          <w:szCs w:val="26"/>
          <w:rtl/>
        </w:rPr>
      </w:pPr>
      <w:r w:rsidRPr="00884054">
        <w:rPr>
          <w:rFonts w:ascii="Arial" w:hAnsi="Arial" w:cs="B Titr"/>
          <w:b/>
          <w:bCs/>
          <w:color w:val="000000"/>
          <w:sz w:val="26"/>
          <w:szCs w:val="26"/>
          <w:rtl/>
        </w:rPr>
        <w:t>رشته نابارور</w:t>
      </w:r>
      <w:r w:rsidRPr="00884054">
        <w:rPr>
          <w:rFonts w:ascii="Arial" w:hAnsi="Arial" w:cs="B Titr" w:hint="cs"/>
          <w:b/>
          <w:bCs/>
          <w:color w:val="000000"/>
          <w:sz w:val="26"/>
          <w:szCs w:val="26"/>
          <w:rtl/>
        </w:rPr>
        <w:t>ی</w:t>
      </w:r>
      <w:r w:rsidR="00715D27">
        <w:rPr>
          <w:rFonts w:ascii="Arial" w:hAnsi="Arial" w:cs="B Titr" w:hint="cs"/>
          <w:b/>
          <w:bCs/>
          <w:color w:val="000000"/>
          <w:sz w:val="26"/>
          <w:szCs w:val="26"/>
          <w:rtl/>
        </w:rPr>
        <w:t xml:space="preserve"> - بصورت متمرکز</w:t>
      </w:r>
    </w:p>
    <w:p w14:paraId="5EC6EA7C" w14:textId="127EB316" w:rsidR="00884054" w:rsidRDefault="00676B94" w:rsidP="00715D27">
      <w:pPr>
        <w:pStyle w:val="NormalWeb"/>
        <w:bidi/>
        <w:spacing w:before="92" w:beforeAutospacing="0" w:after="0" w:afterAutospacing="0"/>
        <w:ind w:left="-244" w:right="-720"/>
        <w:jc w:val="center"/>
        <w:rPr>
          <w:rFonts w:ascii="Arial" w:hAnsi="Arial" w:cs="B Titr"/>
          <w:b/>
          <w:bCs/>
          <w:color w:val="000000"/>
          <w:sz w:val="20"/>
          <w:szCs w:val="20"/>
          <w:rtl/>
        </w:rPr>
      </w:pPr>
      <w:r w:rsidRPr="00715D27">
        <w:rPr>
          <w:rFonts w:ascii="Arial" w:hAnsi="Arial" w:cs="B Titr" w:hint="cs"/>
          <w:b/>
          <w:bCs/>
          <w:color w:val="000000"/>
          <w:sz w:val="20"/>
          <w:szCs w:val="20"/>
          <w:rtl/>
        </w:rPr>
        <w:t>(</w:t>
      </w:r>
      <w:r w:rsidR="000A42A1" w:rsidRPr="00715D27">
        <w:rPr>
          <w:rFonts w:ascii="Arial" w:hAnsi="Arial" w:cs="B Titr" w:hint="cs"/>
          <w:b/>
          <w:bCs/>
          <w:color w:val="000000"/>
          <w:sz w:val="20"/>
          <w:szCs w:val="20"/>
          <w:rtl/>
        </w:rPr>
        <w:t xml:space="preserve">به استناد </w:t>
      </w:r>
      <w:r w:rsidRPr="00715D27">
        <w:rPr>
          <w:rFonts w:ascii="Arial" w:hAnsi="Arial" w:cs="B Titr" w:hint="cs"/>
          <w:b/>
          <w:bCs/>
          <w:color w:val="000000"/>
          <w:sz w:val="20"/>
          <w:szCs w:val="20"/>
          <w:rtl/>
        </w:rPr>
        <w:t>قانون حمایت از خانواده و جوانی جمعیت)</w:t>
      </w:r>
      <w:r w:rsidR="000A42A1" w:rsidRPr="00715D27">
        <w:rPr>
          <w:rFonts w:ascii="Arial" w:hAnsi="Arial" w:cs="B Titr" w:hint="cs"/>
          <w:b/>
          <w:bCs/>
          <w:color w:val="000000"/>
          <w:sz w:val="20"/>
          <w:szCs w:val="20"/>
          <w:rtl/>
        </w:rPr>
        <w:t xml:space="preserve"> </w:t>
      </w:r>
    </w:p>
    <w:p w14:paraId="3828A8A7" w14:textId="77777777" w:rsidR="00122027" w:rsidRPr="00122027" w:rsidRDefault="00122027" w:rsidP="00122027">
      <w:pPr>
        <w:pStyle w:val="NormalWeb"/>
        <w:bidi/>
        <w:spacing w:before="92" w:beforeAutospacing="0" w:after="0" w:afterAutospacing="0"/>
        <w:ind w:left="-244" w:right="-720"/>
        <w:jc w:val="center"/>
        <w:rPr>
          <w:rFonts w:ascii="Arial" w:hAnsi="Arial" w:cs="B Titr"/>
          <w:b/>
          <w:bCs/>
          <w:color w:val="000000"/>
          <w:sz w:val="12"/>
          <w:szCs w:val="12"/>
          <w:rtl/>
        </w:rPr>
      </w:pPr>
    </w:p>
    <w:p w14:paraId="5EC6EA7D" w14:textId="09B4975C" w:rsidR="00884054" w:rsidRPr="00B64BC3" w:rsidRDefault="00884054" w:rsidP="004321EE">
      <w:pPr>
        <w:pStyle w:val="NormalWeb"/>
        <w:bidi/>
        <w:spacing w:before="0" w:beforeAutospacing="0" w:after="0" w:afterAutospacing="0"/>
        <w:ind w:right="-180"/>
        <w:jc w:val="both"/>
        <w:rPr>
          <w:rFonts w:ascii="Arial" w:hAnsi="Arial" w:cs="B Yagut"/>
          <w:b/>
          <w:bCs/>
          <w:color w:val="000000"/>
          <w:sz w:val="26"/>
          <w:szCs w:val="26"/>
          <w:u w:val="single"/>
          <w:shd w:val="clear" w:color="auto" w:fill="FFFFFF"/>
          <w:rtl/>
        </w:rPr>
      </w:pPr>
      <w:r w:rsidRPr="00122027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 xml:space="preserve">در راستای تامین </w:t>
      </w:r>
      <w:r w:rsidR="007612AA" w:rsidRPr="00122027">
        <w:rPr>
          <w:rFonts w:ascii="Arial" w:hAnsi="Arial" w:cs="B Yagut"/>
          <w:color w:val="000000"/>
          <w:sz w:val="26"/>
          <w:szCs w:val="26"/>
          <w:shd w:val="clear" w:color="auto" w:fill="FFFFFF"/>
          <w:rtl/>
        </w:rPr>
        <w:t>نيروي انساني</w:t>
      </w:r>
      <w:r w:rsidR="0071588D" w:rsidRPr="00122027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122027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 xml:space="preserve">مورد نیاز دانشگاههای علوم پزشکی و خدمات بهداشتی درمانی </w:t>
      </w:r>
      <w:r w:rsidR="0071588D" w:rsidRPr="00122027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>مناطق محروم و</w:t>
      </w:r>
      <w:r w:rsidRPr="00122027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 xml:space="preserve"> کمتر توسعه یافته و </w:t>
      </w:r>
      <w:r w:rsidRPr="00122027">
        <w:rPr>
          <w:rFonts w:ascii="Arial" w:hAnsi="Arial" w:cs="B Yagut" w:hint="cs"/>
          <w:b/>
          <w:bCs/>
          <w:color w:val="000000"/>
          <w:sz w:val="26"/>
          <w:szCs w:val="26"/>
          <w:u w:val="single"/>
          <w:shd w:val="clear" w:color="auto" w:fill="FFFFFF"/>
          <w:rtl/>
        </w:rPr>
        <w:t>باستناد قانون حمایت از خانواده و جوانی جمعیت</w:t>
      </w:r>
      <w:r w:rsidRPr="00122027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="004321EE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="004321EE" w:rsidRPr="004321EE">
        <w:rPr>
          <w:rFonts w:ascii="Arial" w:hAnsi="Arial" w:cs="B Yagut"/>
          <w:color w:val="000000"/>
          <w:sz w:val="26"/>
          <w:szCs w:val="26"/>
          <w:shd w:val="clear" w:color="auto" w:fill="FFFFFF"/>
          <w:rtl/>
        </w:rPr>
        <w:t>و مطابق مصوبه موضوع 17 نود و ششم</w:t>
      </w:r>
      <w:r w:rsidR="004321EE" w:rsidRPr="004321EE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>ی</w:t>
      </w:r>
      <w:r w:rsidR="004321EE" w:rsidRPr="004321EE">
        <w:rPr>
          <w:rFonts w:ascii="Arial" w:hAnsi="Arial" w:cs="B Yagut" w:hint="eastAsia"/>
          <w:color w:val="000000"/>
          <w:sz w:val="26"/>
          <w:szCs w:val="26"/>
          <w:shd w:val="clear" w:color="auto" w:fill="FFFFFF"/>
          <w:rtl/>
        </w:rPr>
        <w:t>ن</w:t>
      </w:r>
      <w:r w:rsidR="004321EE" w:rsidRPr="004321EE">
        <w:rPr>
          <w:rFonts w:ascii="Arial" w:hAnsi="Arial" w:cs="B Yagut"/>
          <w:color w:val="000000"/>
          <w:sz w:val="26"/>
          <w:szCs w:val="26"/>
          <w:shd w:val="clear" w:color="auto" w:fill="FFFFFF"/>
          <w:rtl/>
        </w:rPr>
        <w:t xml:space="preserve"> نشست شورا</w:t>
      </w:r>
      <w:r w:rsidR="004321EE" w:rsidRPr="004321EE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>ی</w:t>
      </w:r>
      <w:r w:rsidR="004321EE" w:rsidRPr="004321EE">
        <w:rPr>
          <w:rFonts w:ascii="Arial" w:hAnsi="Arial" w:cs="B Yagut"/>
          <w:color w:val="000000"/>
          <w:sz w:val="26"/>
          <w:szCs w:val="26"/>
          <w:shd w:val="clear" w:color="auto" w:fill="FFFFFF"/>
          <w:rtl/>
        </w:rPr>
        <w:t xml:space="preserve"> آموزش پزشک</w:t>
      </w:r>
      <w:r w:rsidR="004321EE" w:rsidRPr="004321EE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>ی</w:t>
      </w:r>
      <w:r w:rsidR="004321EE" w:rsidRPr="004321EE">
        <w:rPr>
          <w:rFonts w:ascii="Arial" w:hAnsi="Arial" w:cs="B Yagut"/>
          <w:color w:val="000000"/>
          <w:sz w:val="26"/>
          <w:szCs w:val="26"/>
          <w:shd w:val="clear" w:color="auto" w:fill="FFFFFF"/>
          <w:rtl/>
        </w:rPr>
        <w:t xml:space="preserve"> و تخصص</w:t>
      </w:r>
      <w:r w:rsidR="004321EE" w:rsidRPr="004321EE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>ی</w:t>
      </w:r>
      <w:r w:rsidR="004321EE" w:rsidRPr="004321EE">
        <w:rPr>
          <w:rFonts w:ascii="Arial" w:hAnsi="Arial" w:cs="B Yagut"/>
          <w:color w:val="000000"/>
          <w:sz w:val="26"/>
          <w:szCs w:val="26"/>
          <w:shd w:val="clear" w:color="auto" w:fill="FFFFFF"/>
          <w:rtl/>
        </w:rPr>
        <w:t xml:space="preserve"> مورخ 14/04/1401 و مصوبه موضوع 6 نود و هشتم</w:t>
      </w:r>
      <w:r w:rsidR="004321EE" w:rsidRPr="004321EE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>ی</w:t>
      </w:r>
      <w:r w:rsidR="004321EE" w:rsidRPr="004321EE">
        <w:rPr>
          <w:rFonts w:ascii="Arial" w:hAnsi="Arial" w:cs="B Yagut" w:hint="eastAsia"/>
          <w:color w:val="000000"/>
          <w:sz w:val="26"/>
          <w:szCs w:val="26"/>
          <w:shd w:val="clear" w:color="auto" w:fill="FFFFFF"/>
          <w:rtl/>
        </w:rPr>
        <w:t>ن</w:t>
      </w:r>
      <w:r w:rsidR="004321EE" w:rsidRPr="004321EE">
        <w:rPr>
          <w:rFonts w:ascii="Arial" w:hAnsi="Arial" w:cs="B Yagut"/>
          <w:color w:val="000000"/>
          <w:sz w:val="26"/>
          <w:szCs w:val="26"/>
          <w:shd w:val="clear" w:color="auto" w:fill="FFFFFF"/>
          <w:rtl/>
        </w:rPr>
        <w:t xml:space="preserve"> نشست شورا</w:t>
      </w:r>
      <w:r w:rsidR="004321EE" w:rsidRPr="004321EE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>ی</w:t>
      </w:r>
      <w:r w:rsidR="004321EE" w:rsidRPr="004321EE">
        <w:rPr>
          <w:rFonts w:ascii="Arial" w:hAnsi="Arial" w:cs="B Yagut"/>
          <w:color w:val="000000"/>
          <w:sz w:val="26"/>
          <w:szCs w:val="26"/>
          <w:shd w:val="clear" w:color="auto" w:fill="FFFFFF"/>
          <w:rtl/>
        </w:rPr>
        <w:t xml:space="preserve"> آموزش پزشک</w:t>
      </w:r>
      <w:r w:rsidR="004321EE" w:rsidRPr="004321EE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>ی</w:t>
      </w:r>
      <w:r w:rsidR="004321EE" w:rsidRPr="004321EE">
        <w:rPr>
          <w:rFonts w:ascii="Arial" w:hAnsi="Arial" w:cs="B Yagut"/>
          <w:color w:val="000000"/>
          <w:sz w:val="26"/>
          <w:szCs w:val="26"/>
          <w:shd w:val="clear" w:color="auto" w:fill="FFFFFF"/>
          <w:rtl/>
        </w:rPr>
        <w:t xml:space="preserve"> و تخصص</w:t>
      </w:r>
      <w:r w:rsidR="004321EE" w:rsidRPr="004321EE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>ی</w:t>
      </w:r>
      <w:r w:rsidR="004321EE">
        <w:rPr>
          <w:rFonts w:ascii="Arial" w:hAnsi="Arial" w:cs="B Yagut"/>
          <w:color w:val="000000"/>
          <w:sz w:val="26"/>
          <w:szCs w:val="26"/>
          <w:shd w:val="clear" w:color="auto" w:fill="FFFFFF"/>
          <w:rtl/>
        </w:rPr>
        <w:t xml:space="preserve"> مورخ 21/12/1401 </w:t>
      </w:r>
      <w:r w:rsidRPr="00122027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 xml:space="preserve"> دبیرخانه شورای تخصصی در نظر دارد مراحل تکمیل ظرفیت دوره تکمیلی تخصصی فلوشیپ در رشته ناباروری را با رعایت مفاد ذیل و از بین افراد واجد شرایط به انجام برساند . این گروه از پذیرفته شدگان </w:t>
      </w:r>
      <w:r w:rsidRPr="00B64BC3">
        <w:rPr>
          <w:rFonts w:ascii="Arial" w:hAnsi="Arial" w:cs="B Yagut" w:hint="cs"/>
          <w:b/>
          <w:bCs/>
          <w:color w:val="000000"/>
          <w:sz w:val="26"/>
          <w:szCs w:val="26"/>
          <w:u w:val="single"/>
          <w:shd w:val="clear" w:color="auto" w:fill="FFFFFF"/>
          <w:rtl/>
        </w:rPr>
        <w:t>ملزم به سپردن تعهدات خاص به نفع دانشگاههای علوم پزشکی مناطق محروم و کمتر توسعه یافته خواهند بود و معاف از پرداخت شهریه می باشند.</w:t>
      </w:r>
    </w:p>
    <w:p w14:paraId="07B2E7D0" w14:textId="7573DDD1" w:rsidR="004321EE" w:rsidRPr="00122027" w:rsidRDefault="00382249" w:rsidP="004321EE">
      <w:pPr>
        <w:pStyle w:val="NormalWeb"/>
        <w:bidi/>
        <w:spacing w:before="0" w:beforeAutospacing="0" w:after="0" w:afterAutospacing="0"/>
        <w:ind w:right="-180"/>
        <w:jc w:val="both"/>
        <w:rPr>
          <w:rFonts w:ascii="Arial" w:hAnsi="Arial" w:cs="B Yagut"/>
          <w:color w:val="000000"/>
          <w:sz w:val="26"/>
          <w:szCs w:val="26"/>
          <w:shd w:val="clear" w:color="auto" w:fill="FFFFFF"/>
          <w:rtl/>
        </w:rPr>
      </w:pPr>
      <w:r w:rsidRPr="00122027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>دانشگاه</w:t>
      </w:r>
      <w:r w:rsidR="00122027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122027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>های علوم پزشکی تربیت کننده دستیار دوره تکمیلی تخصصی و ظرفیت آن به شرح ذیل می باشد:</w:t>
      </w:r>
    </w:p>
    <w:p w14:paraId="5EC6EA7F" w14:textId="77777777" w:rsidR="001D3919" w:rsidRDefault="00A01E9F" w:rsidP="00122027">
      <w:pPr>
        <w:pStyle w:val="NormalWeb"/>
        <w:bidi/>
        <w:spacing w:before="72" w:beforeAutospacing="0" w:after="0" w:afterAutospacing="0"/>
        <w:jc w:val="center"/>
        <w:rPr>
          <w:rFonts w:ascii="Arial" w:hAnsi="Arial" w:cs="B Titr"/>
          <w:color w:val="000000"/>
          <w:sz w:val="26"/>
          <w:szCs w:val="26"/>
          <w:shd w:val="clear" w:color="auto" w:fill="FFFFFF"/>
          <w:rtl/>
        </w:rPr>
      </w:pPr>
      <w:r>
        <w:rPr>
          <w:rFonts w:ascii="Arial" w:hAnsi="Arial" w:cs="B Titr" w:hint="cs"/>
          <w:color w:val="000000"/>
          <w:sz w:val="26"/>
          <w:szCs w:val="26"/>
          <w:shd w:val="clear" w:color="auto" w:fill="FFFFFF"/>
          <w:rtl/>
        </w:rPr>
        <w:t xml:space="preserve">جدول شماره 1 - </w:t>
      </w:r>
      <w:r w:rsidR="001D3919" w:rsidRPr="00382249">
        <w:rPr>
          <w:rFonts w:ascii="Arial" w:hAnsi="Arial" w:cs="B Titr" w:hint="cs"/>
          <w:color w:val="000000"/>
          <w:sz w:val="26"/>
          <w:szCs w:val="26"/>
          <w:shd w:val="clear" w:color="auto" w:fill="FFFFFF"/>
          <w:rtl/>
        </w:rPr>
        <w:t>دانشگاههای مورد پذیرش و ظرفیت</w:t>
      </w:r>
    </w:p>
    <w:tbl>
      <w:tblPr>
        <w:tblStyle w:val="TableGrid"/>
        <w:bidiVisual/>
        <w:tblW w:w="0" w:type="auto"/>
        <w:tblInd w:w="985" w:type="dxa"/>
        <w:tblLook w:val="04A0" w:firstRow="1" w:lastRow="0" w:firstColumn="1" w:lastColumn="0" w:noHBand="0" w:noVBand="1"/>
      </w:tblPr>
      <w:tblGrid>
        <w:gridCol w:w="5130"/>
        <w:gridCol w:w="1800"/>
      </w:tblGrid>
      <w:tr w:rsidR="00715D27" w14:paraId="1521A493" w14:textId="77777777" w:rsidTr="00CC45C9">
        <w:trPr>
          <w:trHeight w:val="20"/>
        </w:trPr>
        <w:tc>
          <w:tcPr>
            <w:tcW w:w="5130" w:type="dxa"/>
            <w:shd w:val="clear" w:color="auto" w:fill="auto"/>
          </w:tcPr>
          <w:p w14:paraId="72BF5541" w14:textId="46B36296" w:rsidR="00715D27" w:rsidRPr="00382249" w:rsidRDefault="00715D27" w:rsidP="00913DE1">
            <w:pPr>
              <w:pStyle w:val="NormalWeb"/>
              <w:bidi/>
              <w:spacing w:before="72" w:beforeAutospacing="0" w:after="0" w:afterAutospacing="0"/>
              <w:jc w:val="center"/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715D27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>دانشگاه علوم پزشک</w:t>
            </w:r>
            <w:r w:rsidRPr="00715D27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>ی</w:t>
            </w:r>
            <w:r w:rsidRPr="00715D27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 xml:space="preserve"> و خدمات بهداشت</w:t>
            </w:r>
            <w:r w:rsidRPr="00715D27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>ی</w:t>
            </w:r>
            <w:r w:rsidRPr="00715D27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 xml:space="preserve"> درمان</w:t>
            </w:r>
            <w:r w:rsidRPr="00715D27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>ی</w:t>
            </w:r>
          </w:p>
        </w:tc>
        <w:tc>
          <w:tcPr>
            <w:tcW w:w="1800" w:type="dxa"/>
            <w:shd w:val="clear" w:color="auto" w:fill="auto"/>
          </w:tcPr>
          <w:p w14:paraId="31368F3B" w14:textId="6AD9DD65" w:rsidR="00715D27" w:rsidRPr="00382249" w:rsidRDefault="00715D27" w:rsidP="00913DE1">
            <w:pPr>
              <w:pStyle w:val="NormalWeb"/>
              <w:bidi/>
              <w:spacing w:before="72" w:beforeAutospacing="0" w:after="0" w:afterAutospacing="0"/>
              <w:jc w:val="center"/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>ظرفیت</w:t>
            </w:r>
          </w:p>
        </w:tc>
      </w:tr>
      <w:tr w:rsidR="00CE480C" w14:paraId="7B6DE3F2" w14:textId="77777777" w:rsidTr="00CC45C9">
        <w:trPr>
          <w:trHeight w:val="20"/>
        </w:trPr>
        <w:tc>
          <w:tcPr>
            <w:tcW w:w="5130" w:type="dxa"/>
          </w:tcPr>
          <w:p w14:paraId="443C1893" w14:textId="41CEAA68" w:rsidR="00CE480C" w:rsidRDefault="00CE480C" w:rsidP="00913DE1">
            <w:pPr>
              <w:pStyle w:val="NormalWeb"/>
              <w:bidi/>
              <w:spacing w:before="72" w:beforeAutospacing="0" w:after="0" w:afterAutospacing="0"/>
              <w:jc w:val="center"/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>زاهدان</w:t>
            </w:r>
          </w:p>
        </w:tc>
        <w:tc>
          <w:tcPr>
            <w:tcW w:w="1800" w:type="dxa"/>
          </w:tcPr>
          <w:p w14:paraId="50878E60" w14:textId="22E44003" w:rsidR="00CE480C" w:rsidRDefault="00EF512A" w:rsidP="00913DE1">
            <w:pPr>
              <w:pStyle w:val="NormalWeb"/>
              <w:bidi/>
              <w:spacing w:before="72" w:beforeAutospacing="0" w:after="0" w:afterAutospacing="0"/>
              <w:jc w:val="center"/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>1</w:t>
            </w:r>
          </w:p>
        </w:tc>
      </w:tr>
    </w:tbl>
    <w:p w14:paraId="5EC6EA95" w14:textId="77777777" w:rsidR="001D3919" w:rsidRPr="00122027" w:rsidRDefault="001D3919" w:rsidP="001D3919">
      <w:pPr>
        <w:pStyle w:val="NormalWeb"/>
        <w:bidi/>
        <w:spacing w:before="72" w:beforeAutospacing="0" w:after="0" w:afterAutospacing="0"/>
        <w:jc w:val="both"/>
        <w:rPr>
          <w:rFonts w:ascii="Arial" w:hAnsi="Arial" w:cs="B Nazanin"/>
          <w:color w:val="000000"/>
          <w:sz w:val="2"/>
          <w:szCs w:val="2"/>
          <w:shd w:val="clear" w:color="auto" w:fill="FFFFFF"/>
          <w:rtl/>
        </w:rPr>
      </w:pPr>
    </w:p>
    <w:p w14:paraId="5EC6EA96" w14:textId="4E26A252" w:rsidR="00913DE1" w:rsidRDefault="00A01E9F" w:rsidP="00A01E9F">
      <w:pPr>
        <w:pStyle w:val="NormalWeb"/>
        <w:bidi/>
        <w:spacing w:before="72" w:beforeAutospacing="0" w:after="0" w:afterAutospacing="0"/>
        <w:jc w:val="center"/>
        <w:rPr>
          <w:rFonts w:ascii="Arial" w:hAnsi="Arial" w:cs="B Titr"/>
          <w:b/>
          <w:bCs/>
          <w:color w:val="000000"/>
          <w:sz w:val="26"/>
          <w:szCs w:val="26"/>
          <w:shd w:val="clear" w:color="auto" w:fill="FFFFFF"/>
          <w:rtl/>
        </w:rPr>
      </w:pPr>
      <w:r>
        <w:rPr>
          <w:rFonts w:ascii="Arial" w:hAnsi="Arial" w:cs="B Titr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جدول شماره 2 - </w:t>
      </w:r>
      <w:r w:rsidR="00122027">
        <w:rPr>
          <w:rFonts w:ascii="Arial" w:hAnsi="Arial" w:cs="B Titr" w:hint="cs"/>
          <w:b/>
          <w:bCs/>
          <w:color w:val="000000"/>
          <w:sz w:val="26"/>
          <w:szCs w:val="26"/>
          <w:shd w:val="clear" w:color="auto" w:fill="FFFFFF"/>
          <w:rtl/>
        </w:rPr>
        <w:t>دانشگاههای مورد نیاز تعهدات خاص</w:t>
      </w:r>
    </w:p>
    <w:tbl>
      <w:tblPr>
        <w:bidiVisual/>
        <w:tblW w:w="6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800"/>
      </w:tblGrid>
      <w:tr w:rsidR="00715D27" w:rsidRPr="00715D27" w14:paraId="149D2EC8" w14:textId="77777777" w:rsidTr="00CC45C9">
        <w:trPr>
          <w:trHeight w:val="20"/>
          <w:jc w:val="center"/>
        </w:trPr>
        <w:tc>
          <w:tcPr>
            <w:tcW w:w="5070" w:type="dxa"/>
            <w:shd w:val="clear" w:color="auto" w:fill="auto"/>
            <w:vAlign w:val="center"/>
            <w:hideMark/>
          </w:tcPr>
          <w:p w14:paraId="6E35F2AA" w14:textId="12BD0834" w:rsidR="00715D27" w:rsidRPr="00715D27" w:rsidRDefault="00715D27" w:rsidP="00715D27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  <w:lang w:bidi="ar-SA"/>
              </w:rPr>
            </w:pPr>
            <w:r w:rsidRPr="00E571C0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>دانشگاه علوم پزشک</w:t>
            </w:r>
            <w:r w:rsidRPr="00E571C0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>ی</w:t>
            </w:r>
            <w:r w:rsidRPr="00E571C0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 xml:space="preserve"> و خدمات بهداشت</w:t>
            </w:r>
            <w:r w:rsidRPr="00E571C0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>ی</w:t>
            </w:r>
            <w:r w:rsidRPr="00E571C0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 xml:space="preserve"> درمان</w:t>
            </w:r>
            <w:r w:rsidRPr="00E571C0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>ی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6AB4C5C" w14:textId="505EA0DA" w:rsidR="00715D27" w:rsidRPr="00715D27" w:rsidRDefault="00715D27" w:rsidP="00715D27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  <w:lang w:bidi="ar-SA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>ظرفیت</w:t>
            </w:r>
          </w:p>
        </w:tc>
      </w:tr>
      <w:tr w:rsidR="00CC45C9" w:rsidRPr="00715D27" w14:paraId="463390F1" w14:textId="77777777" w:rsidTr="000B7033">
        <w:trPr>
          <w:trHeight w:val="20"/>
          <w:jc w:val="center"/>
        </w:trPr>
        <w:tc>
          <w:tcPr>
            <w:tcW w:w="5070" w:type="dxa"/>
            <w:shd w:val="clear" w:color="auto" w:fill="auto"/>
            <w:vAlign w:val="center"/>
          </w:tcPr>
          <w:p w14:paraId="5761D86C" w14:textId="01E68873" w:rsidR="00CC45C9" w:rsidRPr="00715D27" w:rsidRDefault="00EF512A" w:rsidP="00122027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ar-SA"/>
              </w:rPr>
              <w:t>زابل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FB88E2F" w14:textId="5C84FD89" w:rsidR="00CC45C9" w:rsidRPr="00715D27" w:rsidRDefault="00EF512A" w:rsidP="000027BB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ar-SA"/>
              </w:rPr>
              <w:t>1</w:t>
            </w:r>
          </w:p>
        </w:tc>
      </w:tr>
    </w:tbl>
    <w:p w14:paraId="68890080" w14:textId="77777777" w:rsidR="00883DB9" w:rsidRDefault="00883DB9" w:rsidP="00CC45C9">
      <w:pPr>
        <w:pStyle w:val="NormalWeb"/>
        <w:bidi/>
        <w:spacing w:before="72" w:beforeAutospacing="0" w:after="0" w:afterAutospacing="0"/>
        <w:jc w:val="both"/>
        <w:rPr>
          <w:rFonts w:ascii="Arial" w:hAnsi="Arial" w:cs="B Titr"/>
          <w:color w:val="000000"/>
          <w:sz w:val="26"/>
          <w:szCs w:val="26"/>
          <w:u w:val="single"/>
          <w:shd w:val="clear" w:color="auto" w:fill="FFFFFF"/>
        </w:rPr>
      </w:pPr>
    </w:p>
    <w:p w14:paraId="5EC6EAAD" w14:textId="77777777" w:rsidR="00382249" w:rsidRPr="00913DE1" w:rsidRDefault="00382249" w:rsidP="00883DB9">
      <w:pPr>
        <w:pStyle w:val="NormalWeb"/>
        <w:bidi/>
        <w:spacing w:before="72" w:beforeAutospacing="0" w:after="0" w:afterAutospacing="0"/>
        <w:jc w:val="both"/>
        <w:rPr>
          <w:rFonts w:ascii="Arial" w:hAnsi="Arial" w:cs="B Titr"/>
          <w:color w:val="000000"/>
          <w:sz w:val="26"/>
          <w:szCs w:val="26"/>
          <w:u w:val="single"/>
          <w:shd w:val="clear" w:color="auto" w:fill="FFFFFF"/>
          <w:rtl/>
        </w:rPr>
      </w:pPr>
      <w:r w:rsidRPr="00913DE1">
        <w:rPr>
          <w:rFonts w:ascii="Arial" w:hAnsi="Arial" w:cs="B Titr" w:hint="cs"/>
          <w:color w:val="000000"/>
          <w:sz w:val="26"/>
          <w:szCs w:val="26"/>
          <w:u w:val="single"/>
          <w:shd w:val="clear" w:color="auto" w:fill="FFFFFF"/>
          <w:rtl/>
        </w:rPr>
        <w:t>افراد واجد شرایط شرکت :</w:t>
      </w:r>
    </w:p>
    <w:p w14:paraId="5EC6EAAE" w14:textId="198DB83D" w:rsidR="00382249" w:rsidRPr="00FB7551" w:rsidRDefault="00B64BC3" w:rsidP="004321EE">
      <w:pPr>
        <w:pStyle w:val="NormalWeb"/>
        <w:bidi/>
        <w:spacing w:before="72" w:beforeAutospacing="0" w:after="0" w:afterAutospacing="0"/>
        <w:jc w:val="both"/>
        <w:rPr>
          <w:rFonts w:ascii="Arial" w:hAnsi="Arial" w:cs="B Titr"/>
          <w:color w:val="000000"/>
          <w:sz w:val="26"/>
          <w:szCs w:val="26"/>
          <w:shd w:val="clear" w:color="auto" w:fill="FFFFFF"/>
          <w:rtl/>
        </w:rPr>
      </w:pPr>
      <w:r>
        <w:rPr>
          <w:rFonts w:ascii="Arial" w:hAnsi="Arial" w:cs="B Titr" w:hint="cs"/>
          <w:color w:val="000000"/>
          <w:sz w:val="26"/>
          <w:szCs w:val="26"/>
          <w:shd w:val="clear" w:color="auto" w:fill="FFFFFF"/>
          <w:rtl/>
        </w:rPr>
        <w:t xml:space="preserve">بند 1 - </w:t>
      </w:r>
      <w:r w:rsidR="00382249" w:rsidRPr="00FB7551">
        <w:rPr>
          <w:rFonts w:ascii="Arial" w:hAnsi="Arial" w:cs="B Titr" w:hint="cs"/>
          <w:color w:val="000000"/>
          <w:sz w:val="26"/>
          <w:szCs w:val="26"/>
          <w:shd w:val="clear" w:color="auto" w:fill="FFFFFF"/>
          <w:rtl/>
        </w:rPr>
        <w:t xml:space="preserve">کلیه شرکت کنندگان در رشته پیش نیاز زنان و زایمان </w:t>
      </w:r>
      <w:r w:rsidR="00676B94">
        <w:rPr>
          <w:rFonts w:ascii="Arial" w:hAnsi="Arial" w:cs="B Titr" w:hint="cs"/>
          <w:color w:val="000000"/>
          <w:sz w:val="26"/>
          <w:szCs w:val="26"/>
          <w:shd w:val="clear" w:color="auto" w:fill="FFFFFF"/>
          <w:rtl/>
        </w:rPr>
        <w:t>در آزمون</w:t>
      </w:r>
      <w:r w:rsidR="004321EE">
        <w:rPr>
          <w:rFonts w:ascii="Arial" w:hAnsi="Arial" w:cs="B Titr" w:hint="cs"/>
          <w:color w:val="000000"/>
          <w:sz w:val="26"/>
          <w:szCs w:val="26"/>
          <w:shd w:val="clear" w:color="auto" w:fill="FFFFFF"/>
          <w:rtl/>
        </w:rPr>
        <w:t xml:space="preserve"> مرحله اصلی و مرحله تکمیل ظرفیت </w:t>
      </w:r>
      <w:r w:rsidR="00382249" w:rsidRPr="00FB7551">
        <w:rPr>
          <w:rFonts w:ascii="Arial" w:hAnsi="Arial" w:cs="B Titr" w:hint="cs"/>
          <w:color w:val="000000"/>
          <w:sz w:val="26"/>
          <w:szCs w:val="26"/>
          <w:shd w:val="clear" w:color="auto" w:fill="FFFFFF"/>
          <w:rtl/>
        </w:rPr>
        <w:t xml:space="preserve">دوره تکمیلی تخصصی </w:t>
      </w:r>
      <w:r w:rsidR="00676B94">
        <w:rPr>
          <w:rFonts w:ascii="Arial" w:hAnsi="Arial" w:cs="B Titr" w:hint="cs"/>
          <w:color w:val="000000"/>
          <w:sz w:val="26"/>
          <w:szCs w:val="26"/>
          <w:shd w:val="clear" w:color="auto" w:fill="FFFFFF"/>
          <w:rtl/>
        </w:rPr>
        <w:t>(فلوشیپ 140</w:t>
      </w:r>
      <w:r w:rsidR="004321EE">
        <w:rPr>
          <w:rFonts w:ascii="Arial" w:hAnsi="Arial" w:cs="B Titr" w:hint="cs"/>
          <w:color w:val="000000"/>
          <w:sz w:val="26"/>
          <w:szCs w:val="26"/>
          <w:shd w:val="clear" w:color="auto" w:fill="FFFFFF"/>
          <w:rtl/>
        </w:rPr>
        <w:t>3</w:t>
      </w:r>
      <w:r w:rsidR="00676B94">
        <w:rPr>
          <w:rFonts w:ascii="Arial" w:hAnsi="Arial" w:cs="B Titr" w:hint="cs"/>
          <w:color w:val="000000"/>
          <w:sz w:val="26"/>
          <w:szCs w:val="26"/>
          <w:shd w:val="clear" w:color="auto" w:fill="FFFFFF"/>
          <w:rtl/>
        </w:rPr>
        <w:t xml:space="preserve">) </w:t>
      </w:r>
      <w:r w:rsidR="00382249" w:rsidRPr="00FB7551">
        <w:rPr>
          <w:rFonts w:ascii="Arial" w:hAnsi="Arial" w:cs="B Titr" w:hint="cs"/>
          <w:color w:val="000000"/>
          <w:sz w:val="26"/>
          <w:szCs w:val="26"/>
          <w:shd w:val="clear" w:color="auto" w:fill="FFFFFF"/>
          <w:rtl/>
        </w:rPr>
        <w:t>که با رعایت مقررات موفق به کسب قبولی در مرحله اصلی نگردیده اند</w:t>
      </w:r>
      <w:r w:rsidR="00676B94">
        <w:rPr>
          <w:rFonts w:ascii="Arial" w:hAnsi="Arial" w:cs="B Titr" w:hint="cs"/>
          <w:color w:val="000000"/>
          <w:sz w:val="26"/>
          <w:szCs w:val="26"/>
          <w:shd w:val="clear" w:color="auto" w:fill="FFFFFF"/>
          <w:rtl/>
        </w:rPr>
        <w:t xml:space="preserve"> و یا کلیه افراد واجد شرایط شرکت در این مرحله از آزمون </w:t>
      </w:r>
      <w:r>
        <w:rPr>
          <w:rFonts w:ascii="Arial" w:hAnsi="Arial" w:cs="B Titr" w:hint="cs"/>
          <w:color w:val="000000"/>
          <w:sz w:val="26"/>
          <w:szCs w:val="26"/>
          <w:shd w:val="clear" w:color="auto" w:fill="FFFFFF"/>
          <w:rtl/>
        </w:rPr>
        <w:t>با توجه به بند 2</w:t>
      </w:r>
    </w:p>
    <w:p w14:paraId="7E8389D5" w14:textId="5FF99314" w:rsidR="00B64BC3" w:rsidRPr="00B64BC3" w:rsidRDefault="00B64BC3" w:rsidP="00CE480C">
      <w:pPr>
        <w:pStyle w:val="NormalWeb"/>
        <w:bidi/>
        <w:spacing w:before="72" w:beforeAutospacing="0" w:after="0" w:afterAutospacing="0"/>
        <w:jc w:val="both"/>
        <w:rPr>
          <w:rFonts w:ascii="Arial" w:hAnsi="Arial" w:cs="Cambria"/>
          <w:color w:val="000000"/>
          <w:sz w:val="26"/>
          <w:szCs w:val="26"/>
          <w:shd w:val="clear" w:color="auto" w:fill="FFFFFF"/>
          <w:rtl/>
        </w:rPr>
      </w:pPr>
      <w:r>
        <w:rPr>
          <w:rFonts w:ascii="Arial" w:hAnsi="Arial" w:cs="B Titr" w:hint="cs"/>
          <w:color w:val="000000"/>
          <w:sz w:val="26"/>
          <w:szCs w:val="26"/>
          <w:shd w:val="clear" w:color="auto" w:fill="FFFFFF"/>
          <w:rtl/>
        </w:rPr>
        <w:t xml:space="preserve">بند 2 </w:t>
      </w:r>
      <w:r w:rsidR="00CE480C">
        <w:rPr>
          <w:rFonts w:hint="cs"/>
          <w:color w:val="000000"/>
          <w:sz w:val="26"/>
          <w:szCs w:val="26"/>
          <w:shd w:val="clear" w:color="auto" w:fill="FFFFFF"/>
          <w:rtl/>
        </w:rPr>
        <w:t>–</w:t>
      </w:r>
      <w:r>
        <w:rPr>
          <w:rFonts w:ascii="Arial" w:hAnsi="Arial" w:cs="B Titr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="00CE480C">
        <w:rPr>
          <w:rFonts w:ascii="Arial" w:hAnsi="Arial" w:cs="B Titr" w:hint="cs"/>
          <w:color w:val="000000"/>
          <w:sz w:val="26"/>
          <w:szCs w:val="26"/>
          <w:shd w:val="clear" w:color="auto" w:fill="FFFFFF"/>
          <w:rtl/>
        </w:rPr>
        <w:t>حسب نظر</w:t>
      </w:r>
      <w:r>
        <w:rPr>
          <w:rFonts w:ascii="Arial" w:hAnsi="Arial" w:cs="B Titr" w:hint="cs"/>
          <w:color w:val="000000"/>
          <w:sz w:val="26"/>
          <w:szCs w:val="26"/>
          <w:shd w:val="clear" w:color="auto" w:fill="FFFFFF"/>
          <w:rtl/>
        </w:rPr>
        <w:t xml:space="preserve"> معاونت محترم درمان</w:t>
      </w:r>
      <w:r w:rsidR="00C74027">
        <w:rPr>
          <w:rFonts w:ascii="Arial" w:hAnsi="Arial" w:cs="B Titr"/>
          <w:color w:val="000000"/>
          <w:sz w:val="26"/>
          <w:szCs w:val="26"/>
          <w:shd w:val="clear" w:color="auto" w:fill="FFFFFF"/>
        </w:rPr>
        <w:t xml:space="preserve"> </w:t>
      </w:r>
      <w:r w:rsidR="00C74027">
        <w:rPr>
          <w:rFonts w:ascii="Arial" w:hAnsi="Arial" w:cs="B Titr" w:hint="cs"/>
          <w:color w:val="000000"/>
          <w:sz w:val="26"/>
          <w:szCs w:val="26"/>
          <w:shd w:val="clear" w:color="auto" w:fill="FFFFFF"/>
          <w:rtl/>
        </w:rPr>
        <w:t>وزارت متبوع</w:t>
      </w:r>
      <w:r>
        <w:rPr>
          <w:rFonts w:ascii="Arial" w:hAnsi="Arial" w:cs="B Titr" w:hint="cs"/>
          <w:color w:val="000000"/>
          <w:sz w:val="26"/>
          <w:szCs w:val="26"/>
          <w:shd w:val="clear" w:color="auto" w:fill="FFFFFF"/>
          <w:rtl/>
        </w:rPr>
        <w:t>، کلیه متخصصین دارای دانشنامه تخصصی</w:t>
      </w:r>
      <w:r w:rsidR="00CE480C">
        <w:rPr>
          <w:rFonts w:ascii="Arial" w:hAnsi="Arial" w:cs="B Titr" w:hint="cs"/>
          <w:color w:val="000000"/>
          <w:sz w:val="26"/>
          <w:szCs w:val="26"/>
          <w:shd w:val="clear" w:color="auto" w:fill="FFFFFF"/>
          <w:rtl/>
        </w:rPr>
        <w:t xml:space="preserve"> رشته مذکور باید گواهی</w:t>
      </w:r>
      <w:r>
        <w:rPr>
          <w:rFonts w:ascii="Arial" w:hAnsi="Arial" w:cs="B Titr" w:hint="cs"/>
          <w:color w:val="000000"/>
          <w:sz w:val="26"/>
          <w:szCs w:val="26"/>
          <w:shd w:val="clear" w:color="auto" w:fill="FFFFFF"/>
          <w:rtl/>
        </w:rPr>
        <w:t xml:space="preserve"> پایان تعهدات</w:t>
      </w:r>
      <w:r w:rsidR="00CE480C">
        <w:rPr>
          <w:rFonts w:ascii="Arial" w:hAnsi="Arial" w:cs="B Titr" w:hint="cs"/>
          <w:color w:val="000000"/>
          <w:sz w:val="26"/>
          <w:szCs w:val="26"/>
          <w:shd w:val="clear" w:color="auto" w:fill="FFFFFF"/>
          <w:rtl/>
        </w:rPr>
        <w:t xml:space="preserve"> داشته</w:t>
      </w:r>
      <w:r>
        <w:rPr>
          <w:rFonts w:ascii="Arial" w:hAnsi="Arial" w:cs="B Titr" w:hint="cs"/>
          <w:color w:val="000000"/>
          <w:sz w:val="26"/>
          <w:szCs w:val="26"/>
          <w:shd w:val="clear" w:color="auto" w:fill="FFFFFF"/>
          <w:rtl/>
        </w:rPr>
        <w:t xml:space="preserve"> باشند</w:t>
      </w:r>
      <w:r w:rsidR="00CE480C">
        <w:rPr>
          <w:rFonts w:ascii="Arial" w:hAnsi="Arial" w:cs="B Titr" w:hint="cs"/>
          <w:color w:val="000000"/>
          <w:sz w:val="26"/>
          <w:szCs w:val="26"/>
          <w:shd w:val="clear" w:color="auto" w:fill="FFFFFF"/>
          <w:rtl/>
        </w:rPr>
        <w:t>.</w:t>
      </w:r>
    </w:p>
    <w:p w14:paraId="5EC6EAB0" w14:textId="675E709D" w:rsidR="001D3919" w:rsidRDefault="001D3919" w:rsidP="001D3919">
      <w:pPr>
        <w:pStyle w:val="NormalWeb"/>
        <w:bidi/>
        <w:spacing w:before="72" w:beforeAutospacing="0" w:after="0" w:afterAutospacing="0"/>
        <w:jc w:val="both"/>
        <w:rPr>
          <w:rFonts w:ascii="Arial" w:hAnsi="Arial" w:cs="B Titr"/>
          <w:color w:val="000000"/>
          <w:sz w:val="26"/>
          <w:szCs w:val="26"/>
          <w:u w:val="single"/>
          <w:rtl/>
        </w:rPr>
      </w:pPr>
      <w:r w:rsidRPr="00382249">
        <w:rPr>
          <w:rFonts w:ascii="Arial" w:hAnsi="Arial" w:cs="B Titr" w:hint="cs"/>
          <w:color w:val="000000"/>
          <w:sz w:val="26"/>
          <w:szCs w:val="26"/>
          <w:u w:val="single"/>
          <w:rtl/>
        </w:rPr>
        <w:t xml:space="preserve">نحوه شرکت در مرحله تکمیل ظرفیت </w:t>
      </w:r>
    </w:p>
    <w:p w14:paraId="2D13378A" w14:textId="6511E6A7" w:rsidR="00676B94" w:rsidRPr="00676B94" w:rsidRDefault="00676B94" w:rsidP="009C43C6">
      <w:pPr>
        <w:pStyle w:val="NormalWeb"/>
        <w:numPr>
          <w:ilvl w:val="0"/>
          <w:numId w:val="2"/>
        </w:numPr>
        <w:bidi/>
        <w:spacing w:before="72" w:beforeAutospacing="0" w:after="0" w:afterAutospacing="0"/>
        <w:jc w:val="both"/>
        <w:rPr>
          <w:rFonts w:cs="B Nazanin"/>
        </w:rPr>
      </w:pPr>
      <w:r w:rsidRPr="00676B94">
        <w:rPr>
          <w:rFonts w:ascii="Arial" w:hAnsi="Arial" w:cs="B Titr" w:hint="cs"/>
          <w:color w:val="000000"/>
          <w:sz w:val="26"/>
          <w:szCs w:val="26"/>
          <w:rtl/>
        </w:rPr>
        <w:t>کلیه قوانین و مقررات و دستورالعمل ثبت نام آزمون فلوشیپ در این مرحله از آزمون نیز به قوت خود باقی است.</w:t>
      </w:r>
    </w:p>
    <w:p w14:paraId="5EC6EAB1" w14:textId="6C60427D" w:rsidR="001D3919" w:rsidRDefault="001D3919" w:rsidP="003258BC">
      <w:pPr>
        <w:pStyle w:val="NormalWeb"/>
        <w:bidi/>
        <w:spacing w:before="72" w:beforeAutospacing="0" w:after="0" w:afterAutospacing="0"/>
        <w:jc w:val="both"/>
        <w:rPr>
          <w:rFonts w:ascii="Arial" w:hAnsi="Arial" w:cs="B Yagut"/>
          <w:color w:val="000000"/>
          <w:sz w:val="26"/>
          <w:szCs w:val="26"/>
          <w:shd w:val="clear" w:color="auto" w:fill="FFFFFF"/>
          <w:rtl/>
        </w:rPr>
      </w:pPr>
      <w:r w:rsidRPr="00122027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 xml:space="preserve">مراجعه به سایت اینترنتی </w:t>
      </w:r>
      <w:hyperlink r:id="rId8" w:history="1">
        <w:r w:rsidR="00A01E9F" w:rsidRPr="00122027">
          <w:rPr>
            <w:rFonts w:cs="B Yagut"/>
            <w:color w:val="000000"/>
            <w:shd w:val="clear" w:color="auto" w:fill="FFFFFF"/>
          </w:rPr>
          <w:t>http://sanjeshp.ir</w:t>
        </w:r>
      </w:hyperlink>
      <w:r w:rsidRPr="00122027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 xml:space="preserve"> از </w:t>
      </w:r>
      <w:r w:rsidR="003258BC" w:rsidRPr="003258BC">
        <w:rPr>
          <w:rFonts w:ascii="Arial" w:hAnsi="Arial" w:cs="B Yagut"/>
          <w:color w:val="000000"/>
          <w:sz w:val="26"/>
          <w:szCs w:val="26"/>
          <w:shd w:val="clear" w:color="auto" w:fill="FFFFFF"/>
          <w:rtl/>
        </w:rPr>
        <w:t>روز دوشنبه مورخ 13/12/1402 لغا</w:t>
      </w:r>
      <w:r w:rsidR="003258BC" w:rsidRPr="003258BC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>ی</w:t>
      </w:r>
      <w:r w:rsidR="003258BC" w:rsidRPr="003258BC">
        <w:rPr>
          <w:rFonts w:ascii="Arial" w:hAnsi="Arial" w:cs="B Yagut" w:hint="eastAsia"/>
          <w:color w:val="000000"/>
          <w:sz w:val="26"/>
          <w:szCs w:val="26"/>
          <w:shd w:val="clear" w:color="auto" w:fill="FFFFFF"/>
          <w:rtl/>
        </w:rPr>
        <w:t>ت</w:t>
      </w:r>
      <w:r w:rsidR="003258BC" w:rsidRPr="003258BC">
        <w:rPr>
          <w:rFonts w:ascii="Arial" w:hAnsi="Arial" w:cs="B Yagut"/>
          <w:color w:val="000000"/>
          <w:sz w:val="26"/>
          <w:szCs w:val="26"/>
          <w:shd w:val="clear" w:color="auto" w:fill="FFFFFF"/>
          <w:rtl/>
        </w:rPr>
        <w:t xml:space="preserve">  روز  جمعه مورخ  17/12/1402 </w:t>
      </w:r>
      <w:r w:rsidRPr="00122027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>و انجام مراحل ثبت نام</w:t>
      </w:r>
      <w:r w:rsidR="005D22F2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 xml:space="preserve"> و</w:t>
      </w:r>
      <w:r w:rsidRPr="00122027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 xml:space="preserve"> انتخاب یک محل</w:t>
      </w:r>
      <w:r w:rsidR="005D22F2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 xml:space="preserve"> آموزشی</w:t>
      </w:r>
      <w:r w:rsidRPr="00122027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 xml:space="preserve"> منط</w:t>
      </w:r>
      <w:r w:rsidR="00913DE1" w:rsidRPr="00122027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>ب</w:t>
      </w:r>
      <w:r w:rsidRPr="00122027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 xml:space="preserve">ق با مندرجات جدول شماره 1 و 2 </w:t>
      </w:r>
    </w:p>
    <w:p w14:paraId="60006558" w14:textId="5A46DFA1" w:rsidR="000A42A1" w:rsidRDefault="001D3919" w:rsidP="00EF512A">
      <w:pPr>
        <w:pStyle w:val="NormalWeb"/>
        <w:bidi/>
        <w:spacing w:before="72" w:beforeAutospacing="0" w:after="0" w:afterAutospacing="0"/>
        <w:jc w:val="both"/>
        <w:rPr>
          <w:rFonts w:cs="B Nazanin"/>
          <w:u w:val="single"/>
          <w:rtl/>
        </w:rPr>
      </w:pPr>
      <w:bookmarkStart w:id="0" w:name="_GoBack"/>
      <w:bookmarkEnd w:id="0"/>
      <w:r w:rsidRPr="00382249">
        <w:rPr>
          <w:rFonts w:ascii="Arial" w:hAnsi="Arial" w:cs="B Titr" w:hint="cs"/>
          <w:color w:val="000000"/>
          <w:sz w:val="26"/>
          <w:szCs w:val="26"/>
          <w:u w:val="single"/>
          <w:rtl/>
        </w:rPr>
        <w:lastRenderedPageBreak/>
        <w:t xml:space="preserve">نحوه </w:t>
      </w:r>
      <w:r w:rsidR="005D22F2">
        <w:rPr>
          <w:rFonts w:ascii="Arial" w:hAnsi="Arial" w:cs="B Titr" w:hint="cs"/>
          <w:color w:val="000000"/>
          <w:sz w:val="26"/>
          <w:szCs w:val="26"/>
          <w:u w:val="single"/>
          <w:rtl/>
        </w:rPr>
        <w:t xml:space="preserve">برگزاری و </w:t>
      </w:r>
      <w:r w:rsidRPr="00382249">
        <w:rPr>
          <w:rFonts w:ascii="Arial" w:hAnsi="Arial" w:cs="B Titr" w:hint="cs"/>
          <w:color w:val="000000"/>
          <w:sz w:val="26"/>
          <w:szCs w:val="26"/>
          <w:u w:val="single"/>
          <w:rtl/>
        </w:rPr>
        <w:t xml:space="preserve">پذیرش در مرحله تکمیل ظرفیت </w:t>
      </w:r>
    </w:p>
    <w:p w14:paraId="43E3B384" w14:textId="77777777" w:rsidR="003258BC" w:rsidRDefault="00CE480C" w:rsidP="00EF512A">
      <w:pPr>
        <w:pStyle w:val="NormalWeb"/>
        <w:bidi/>
        <w:spacing w:before="72" w:beforeAutospacing="0" w:after="0" w:afterAutospacing="0"/>
        <w:ind w:left="-64"/>
        <w:jc w:val="both"/>
        <w:rPr>
          <w:rFonts w:ascii="Arial" w:hAnsi="Arial" w:cs="B Yagut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>ب</w:t>
      </w:r>
      <w:r w:rsidR="00B64BC3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>ر</w:t>
      </w:r>
      <w:r w:rsidR="005D22F2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 xml:space="preserve">گزاری مصاحبه ساختارمند توسط گروه هیات ممتحنه بصورت متمرکز </w:t>
      </w:r>
      <w:r w:rsidR="008D49DE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>انجام می گیرد</w:t>
      </w:r>
      <w:r w:rsidR="005D22F2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 xml:space="preserve"> و پذیرش بر اساس نظر نهایی اعضای هیات ممتحنه و درج در صورتجلسه برگزاری آزمون بر اساس</w:t>
      </w:r>
      <w:r w:rsidR="005D22F2" w:rsidRPr="00122027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="001D3919" w:rsidRPr="00122027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>کسب حدنصاب نمره قبولی در مرحله مصاحبه ساختارمند آزمون</w:t>
      </w:r>
      <w:r w:rsidR="000A42A1" w:rsidRPr="00122027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 xml:space="preserve"> متمرکز مذکور </w:t>
      </w:r>
      <w:r w:rsidR="008D49DE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 xml:space="preserve">و </w:t>
      </w:r>
      <w:r w:rsidR="000A42A1" w:rsidRPr="00122027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>اولویت</w:t>
      </w:r>
      <w:r w:rsidR="008D49DE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 xml:space="preserve"> نمره می باشد.</w:t>
      </w:r>
      <w:r w:rsidR="00EF512A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 xml:space="preserve"> </w:t>
      </w:r>
    </w:p>
    <w:p w14:paraId="5EC6EAB3" w14:textId="116A9D68" w:rsidR="001D3919" w:rsidRPr="00122027" w:rsidRDefault="00EF512A" w:rsidP="003258BC">
      <w:pPr>
        <w:pStyle w:val="NormalWeb"/>
        <w:bidi/>
        <w:spacing w:before="72" w:beforeAutospacing="0" w:after="0" w:afterAutospacing="0"/>
        <w:ind w:left="-64"/>
        <w:jc w:val="both"/>
        <w:rPr>
          <w:rFonts w:ascii="Arial" w:hAnsi="Arial" w:cs="B Yagut"/>
          <w:color w:val="000000"/>
          <w:sz w:val="26"/>
          <w:szCs w:val="26"/>
          <w:shd w:val="clear" w:color="auto" w:fill="FFFFFF"/>
          <w:rtl/>
        </w:rPr>
      </w:pPr>
      <w:r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>تاریخ برگزاری آزمون متعاقباً اعلام می گردد.</w:t>
      </w:r>
    </w:p>
    <w:p w14:paraId="5EC6EAB4" w14:textId="77777777" w:rsidR="001D3919" w:rsidRPr="00382249" w:rsidRDefault="001D3919" w:rsidP="001D3919">
      <w:pPr>
        <w:pStyle w:val="NormalWeb"/>
        <w:bidi/>
        <w:spacing w:before="72" w:beforeAutospacing="0" w:after="0" w:afterAutospacing="0"/>
        <w:jc w:val="both"/>
        <w:rPr>
          <w:rFonts w:cs="B Nazanin"/>
          <w:u w:val="single"/>
        </w:rPr>
      </w:pPr>
      <w:r w:rsidRPr="00382249">
        <w:rPr>
          <w:rFonts w:ascii="Arial" w:hAnsi="Arial" w:cs="B Titr" w:hint="cs"/>
          <w:color w:val="000000"/>
          <w:sz w:val="26"/>
          <w:szCs w:val="26"/>
          <w:u w:val="single"/>
          <w:rtl/>
        </w:rPr>
        <w:t>تعهدات خاص:</w:t>
      </w:r>
    </w:p>
    <w:p w14:paraId="5EC6EAB5" w14:textId="77777777" w:rsidR="001D3919" w:rsidRPr="00122027" w:rsidRDefault="001D3919" w:rsidP="001D3919">
      <w:pPr>
        <w:pStyle w:val="NormalWeb"/>
        <w:bidi/>
        <w:spacing w:before="72" w:beforeAutospacing="0" w:after="0" w:afterAutospacing="0"/>
        <w:jc w:val="both"/>
        <w:rPr>
          <w:rFonts w:ascii="Arial" w:hAnsi="Arial" w:cs="B Yagut"/>
          <w:color w:val="000000"/>
          <w:sz w:val="26"/>
          <w:szCs w:val="26"/>
          <w:shd w:val="clear" w:color="auto" w:fill="FFFFFF"/>
          <w:rtl/>
        </w:rPr>
      </w:pPr>
      <w:r w:rsidRPr="00122027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>محل تعهدات از سوی دبیرخانه شورای آموزش پزشکی و تخصصی و در محل های معرفی شده در جدول با رعایت اولویت های استفاده شده در پذیرش و در بدو شروع دوره تعیین خواهد گردید.</w:t>
      </w:r>
    </w:p>
    <w:p w14:paraId="5EC6EAB6" w14:textId="566B7626" w:rsidR="00884054" w:rsidRPr="00122027" w:rsidRDefault="00884054" w:rsidP="00122027">
      <w:pPr>
        <w:pStyle w:val="NormalWeb"/>
        <w:bidi/>
        <w:spacing w:before="72" w:beforeAutospacing="0" w:after="0" w:afterAutospacing="0"/>
        <w:jc w:val="both"/>
        <w:rPr>
          <w:rFonts w:ascii="Arial" w:hAnsi="Arial" w:cs="B Yagut"/>
          <w:color w:val="000000"/>
          <w:sz w:val="26"/>
          <w:szCs w:val="26"/>
          <w:shd w:val="clear" w:color="auto" w:fill="FFFFFF"/>
          <w:rtl/>
        </w:rPr>
      </w:pPr>
      <w:r w:rsidRPr="00122027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>مدت تعهدات خاص این گروه از پذیرفته شدگان به میزان برابر مدت آموزش خواهد بود.</w:t>
      </w:r>
    </w:p>
    <w:p w14:paraId="5EC6EAB7" w14:textId="77777777" w:rsidR="00884054" w:rsidRDefault="00884054" w:rsidP="00A45165">
      <w:pPr>
        <w:pStyle w:val="NormalWeb"/>
        <w:bidi/>
        <w:spacing w:before="72" w:beforeAutospacing="0" w:after="0" w:afterAutospacing="0"/>
        <w:jc w:val="both"/>
        <w:rPr>
          <w:rFonts w:ascii="Arial" w:hAnsi="Arial" w:cs="B Yagut"/>
          <w:color w:val="000000"/>
          <w:sz w:val="26"/>
          <w:szCs w:val="26"/>
          <w:shd w:val="clear" w:color="auto" w:fill="FFFFFF"/>
          <w:rtl/>
        </w:rPr>
      </w:pPr>
      <w:r w:rsidRPr="00122027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>عدم سپردن تعهد محضری خاص به منزله اعلام انصراف از پذیرش در مرحله تکمیل ظرفیت خواهد بود.</w:t>
      </w:r>
    </w:p>
    <w:p w14:paraId="015712DB" w14:textId="77777777" w:rsidR="00122027" w:rsidRDefault="00884054" w:rsidP="00122027">
      <w:pPr>
        <w:pStyle w:val="NormalWeb"/>
        <w:bidi/>
        <w:spacing w:before="72" w:beforeAutospacing="0" w:after="0" w:afterAutospacing="0"/>
        <w:jc w:val="both"/>
        <w:rPr>
          <w:rFonts w:cs="B Nazanin"/>
          <w:u w:val="single"/>
          <w:rtl/>
        </w:rPr>
      </w:pPr>
      <w:r w:rsidRPr="00382249">
        <w:rPr>
          <w:rFonts w:ascii="Arial" w:hAnsi="Arial" w:cs="B Titr" w:hint="cs"/>
          <w:color w:val="000000"/>
          <w:sz w:val="26"/>
          <w:szCs w:val="26"/>
          <w:u w:val="single"/>
          <w:rtl/>
        </w:rPr>
        <w:t>ثبت نام و شروع به دوره:</w:t>
      </w:r>
    </w:p>
    <w:p w14:paraId="5EC6EAB9" w14:textId="71CECA79" w:rsidR="00C012E9" w:rsidRPr="00122027" w:rsidRDefault="00884054" w:rsidP="004321EE">
      <w:pPr>
        <w:pStyle w:val="NormalWeb"/>
        <w:bidi/>
        <w:spacing w:before="72" w:beforeAutospacing="0" w:after="0" w:afterAutospacing="0"/>
        <w:jc w:val="both"/>
        <w:rPr>
          <w:rFonts w:cs="B Nazanin"/>
          <w:u w:val="single"/>
          <w:rtl/>
        </w:rPr>
      </w:pPr>
      <w:r w:rsidRPr="00122027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 xml:space="preserve">تاریخ ثبت نام و شروع به </w:t>
      </w:r>
      <w:r w:rsidR="000A42A1" w:rsidRPr="00122027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>دوره این گروه از پذیرفته شدگان</w:t>
      </w:r>
      <w:r w:rsidRPr="00122027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 xml:space="preserve"> فروردین ماه 140</w:t>
      </w:r>
      <w:r w:rsidR="004321EE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>4</w:t>
      </w:r>
      <w:r w:rsidRPr="00122027">
        <w:rPr>
          <w:rFonts w:ascii="Arial" w:hAnsi="Arial" w:cs="B Yagut" w:hint="cs"/>
          <w:color w:val="000000"/>
          <w:sz w:val="26"/>
          <w:szCs w:val="26"/>
          <w:shd w:val="clear" w:color="auto" w:fill="FFFFFF"/>
          <w:rtl/>
        </w:rPr>
        <w:t xml:space="preserve"> خواهد بود.</w:t>
      </w:r>
    </w:p>
    <w:p w14:paraId="3AAD5C9D" w14:textId="77777777" w:rsidR="007B2FFC" w:rsidRPr="00122027" w:rsidRDefault="007B2FFC" w:rsidP="007B2FFC">
      <w:pPr>
        <w:pStyle w:val="NormalWeb"/>
        <w:bidi/>
        <w:spacing w:before="271" w:beforeAutospacing="0" w:after="0" w:afterAutospacing="0"/>
        <w:jc w:val="both"/>
        <w:rPr>
          <w:rFonts w:ascii="Arial" w:hAnsi="Arial" w:cs="B Yagut"/>
          <w:color w:val="000000"/>
          <w:sz w:val="26"/>
          <w:szCs w:val="26"/>
          <w:shd w:val="clear" w:color="auto" w:fill="FFFFFF"/>
        </w:rPr>
      </w:pPr>
    </w:p>
    <w:sectPr w:rsidR="007B2FFC" w:rsidRPr="00122027" w:rsidSect="00883DB9">
      <w:pgSz w:w="11906" w:h="16838"/>
      <w:pgMar w:top="1350" w:right="1440" w:bottom="117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68CD3" w14:textId="77777777" w:rsidR="00067693" w:rsidRDefault="00067693" w:rsidP="001C7C8A">
      <w:r>
        <w:separator/>
      </w:r>
    </w:p>
  </w:endnote>
  <w:endnote w:type="continuationSeparator" w:id="0">
    <w:p w14:paraId="0FA5AD82" w14:textId="77777777" w:rsidR="00067693" w:rsidRDefault="00067693" w:rsidP="001C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9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001AD" w14:textId="77777777" w:rsidR="00067693" w:rsidRDefault="00067693" w:rsidP="001C7C8A">
      <w:r>
        <w:separator/>
      </w:r>
    </w:p>
  </w:footnote>
  <w:footnote w:type="continuationSeparator" w:id="0">
    <w:p w14:paraId="24BDA963" w14:textId="77777777" w:rsidR="00067693" w:rsidRDefault="00067693" w:rsidP="001C7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312E1F"/>
    <w:multiLevelType w:val="hybridMultilevel"/>
    <w:tmpl w:val="B22CB442"/>
    <w:lvl w:ilvl="0" w:tplc="7C8A196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85D87"/>
    <w:multiLevelType w:val="hybridMultilevel"/>
    <w:tmpl w:val="3EE2CB06"/>
    <w:lvl w:ilvl="0" w:tplc="2004A80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5C"/>
    <w:rsid w:val="000030F8"/>
    <w:rsid w:val="0000361A"/>
    <w:rsid w:val="00060F4B"/>
    <w:rsid w:val="00067693"/>
    <w:rsid w:val="000A42A1"/>
    <w:rsid w:val="000B31F8"/>
    <w:rsid w:val="000B7033"/>
    <w:rsid w:val="000B7AF9"/>
    <w:rsid w:val="000F4812"/>
    <w:rsid w:val="00122027"/>
    <w:rsid w:val="001C7C8A"/>
    <w:rsid w:val="001D3919"/>
    <w:rsid w:val="00237419"/>
    <w:rsid w:val="002B4A69"/>
    <w:rsid w:val="002C7814"/>
    <w:rsid w:val="002F752C"/>
    <w:rsid w:val="003258BC"/>
    <w:rsid w:val="003263E5"/>
    <w:rsid w:val="00382249"/>
    <w:rsid w:val="003B5CF8"/>
    <w:rsid w:val="003E49F8"/>
    <w:rsid w:val="00415E79"/>
    <w:rsid w:val="00425A6D"/>
    <w:rsid w:val="004321EE"/>
    <w:rsid w:val="00481719"/>
    <w:rsid w:val="00516986"/>
    <w:rsid w:val="005300C7"/>
    <w:rsid w:val="005D22F2"/>
    <w:rsid w:val="005E6DDF"/>
    <w:rsid w:val="006376C1"/>
    <w:rsid w:val="0066665C"/>
    <w:rsid w:val="00676B94"/>
    <w:rsid w:val="0071588D"/>
    <w:rsid w:val="00715D27"/>
    <w:rsid w:val="007612AA"/>
    <w:rsid w:val="00784974"/>
    <w:rsid w:val="007A533B"/>
    <w:rsid w:val="007B2FFC"/>
    <w:rsid w:val="00827218"/>
    <w:rsid w:val="00883DB9"/>
    <w:rsid w:val="00884054"/>
    <w:rsid w:val="008B19D4"/>
    <w:rsid w:val="008D49DE"/>
    <w:rsid w:val="00913DE1"/>
    <w:rsid w:val="0092542C"/>
    <w:rsid w:val="00932F06"/>
    <w:rsid w:val="009441B6"/>
    <w:rsid w:val="00945177"/>
    <w:rsid w:val="00961FD9"/>
    <w:rsid w:val="009C43C6"/>
    <w:rsid w:val="009E53A3"/>
    <w:rsid w:val="00A01E9F"/>
    <w:rsid w:val="00A27C24"/>
    <w:rsid w:val="00A45165"/>
    <w:rsid w:val="00AD2B49"/>
    <w:rsid w:val="00B211F3"/>
    <w:rsid w:val="00B36E10"/>
    <w:rsid w:val="00B64BC3"/>
    <w:rsid w:val="00C012E9"/>
    <w:rsid w:val="00C33791"/>
    <w:rsid w:val="00C3585C"/>
    <w:rsid w:val="00C74027"/>
    <w:rsid w:val="00CC45C9"/>
    <w:rsid w:val="00CE480C"/>
    <w:rsid w:val="00D33AFE"/>
    <w:rsid w:val="00D65767"/>
    <w:rsid w:val="00D713BB"/>
    <w:rsid w:val="00E52C84"/>
    <w:rsid w:val="00EA0B46"/>
    <w:rsid w:val="00EF512A"/>
    <w:rsid w:val="00F0436C"/>
    <w:rsid w:val="00F30FD5"/>
    <w:rsid w:val="00F74066"/>
    <w:rsid w:val="00FB7551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6EA7B"/>
  <w15:chartTrackingRefBased/>
  <w15:docId w15:val="{8705318C-7BF4-4435-AA90-F687278A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12A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C7C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C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7C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C8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516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D3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2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2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njeshp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6D65C-B0C0-4814-9464-84016895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C05Hasan</cp:lastModifiedBy>
  <cp:revision>6</cp:revision>
  <cp:lastPrinted>2025-01-26T08:31:00Z</cp:lastPrinted>
  <dcterms:created xsi:type="dcterms:W3CDTF">2025-01-26T08:27:00Z</dcterms:created>
  <dcterms:modified xsi:type="dcterms:W3CDTF">2025-02-26T06:42:00Z</dcterms:modified>
</cp:coreProperties>
</file>