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FD1C1" w14:textId="4050EBFD" w:rsidR="00F03B13" w:rsidRPr="00B963B3" w:rsidRDefault="00F03B13" w:rsidP="00F03B13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</w:rPr>
      </w:pP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F03B13" w:rsidRPr="00B963B3" w14:paraId="74878525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E81BA" w14:textId="3BAEB435" w:rsidR="00F03B13" w:rsidRPr="00B963B3" w:rsidRDefault="00CA2D1C" w:rsidP="00A33894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سال تحصیلی: </w:t>
            </w:r>
            <w:r w:rsidR="00A33894"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>1405 -1404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38148" w14:textId="1602FE89" w:rsidR="00F03B13" w:rsidRPr="00B963B3" w:rsidRDefault="00CA2D1C" w:rsidP="00A33894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نیمسال:             </w:t>
            </w:r>
            <w:r w:rsidR="00A33894"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>دوم</w:t>
            </w:r>
            <w:r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3704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تعداد دانشجو: 45 نفر در هرکلاس</w:t>
            </w:r>
          </w:p>
        </w:tc>
      </w:tr>
      <w:tr w:rsidR="00F03B13" w:rsidRPr="00B963B3" w14:paraId="034FCEEE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BDA7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 گرایش(کمیته تخصصی): انقلاب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91B83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دوره: علوم پایه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15C5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نام کارشناس آموزشی دانشجویان و شماره تماس:</w:t>
            </w:r>
          </w:p>
          <w:p w14:paraId="75B030D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حمید رضا شریفیان -۳۷۹۲۸۰۸۰</w:t>
            </w:r>
          </w:p>
        </w:tc>
      </w:tr>
      <w:tr w:rsidR="00F03B13" w:rsidRPr="00B963B3" w14:paraId="67CE3795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233F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4FD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نام درس: انقلاب اسلامی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9B5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آدرس دفتر :اصفهان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F03B13" w:rsidRPr="00B963B3" w14:paraId="458A9C51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74211" w14:textId="18103375" w:rsidR="00F03B13" w:rsidRPr="00B963B3" w:rsidRDefault="000E4B0E" w:rsidP="000E4B0E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rtl/>
              </w:rPr>
              <w:t>نام مسوول  کمیته تخصصی:</w:t>
            </w:r>
            <w:r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 xml:space="preserve"> </w:t>
            </w:r>
            <w:r w:rsidR="00F03B13"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آقای دکتر</w:t>
            </w:r>
            <w:r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 xml:space="preserve"> </w:t>
            </w:r>
            <w:r w:rsidR="008E2196"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>غلامعباس رفیعی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E787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شماره درس: ۹۹۹۹۹۲۹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610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ساعت و روزهای تماس: هر روز هفته بجز ساعات کلاسی</w:t>
            </w:r>
          </w:p>
        </w:tc>
      </w:tr>
      <w:tr w:rsidR="00F03B13" w:rsidRPr="00B963B3" w14:paraId="11A85537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BA78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4A5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C23D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تلفن: 37928073</w:t>
            </w:r>
          </w:p>
        </w:tc>
      </w:tr>
      <w:tr w:rsidR="00F03B13" w:rsidRPr="00B963B3" w14:paraId="4B8FB408" w14:textId="77777777" w:rsidTr="00F03B13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9CB7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ساعت و نوع درس: 34   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0503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1B3E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</w:rPr>
              <w:t>E-mail</w:t>
            </w: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: </w:t>
            </w:r>
            <w:hyperlink r:id="rId5" w:history="1">
              <w:r w:rsidRPr="00B963B3">
                <w:rPr>
                  <w:rFonts w:asciiTheme="minorBidi" w:eastAsia="Times New Roman" w:hAnsiTheme="minorBidi"/>
                  <w:color w:val="0000FF"/>
                  <w:sz w:val="16"/>
                  <w:szCs w:val="16"/>
                  <w:u w:val="single"/>
                </w:rPr>
                <w:t>aaref@med.mui.ac.ir</w:t>
              </w:r>
            </w:hyperlink>
          </w:p>
        </w:tc>
      </w:tr>
      <w:tr w:rsidR="00F03B13" w:rsidRPr="00B963B3" w14:paraId="3C626575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A6E3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هدف کلی درس: آشنایی دانشجویان با علل و عوامل پیدایش انقلاب اسلامی و بررسی تحلیلی تحولات ایران تا امروز      </w:t>
            </w:r>
          </w:p>
        </w:tc>
      </w:tr>
      <w:tr w:rsidR="00F03B13" w:rsidRPr="00B963B3" w14:paraId="4EE30BAA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B058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اهداف اختصاصی:</w:t>
            </w:r>
          </w:p>
          <w:p w14:paraId="5E71006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.</w:t>
            </w:r>
          </w:p>
          <w:p w14:paraId="302A9916" w14:textId="77777777" w:rsidR="00F03B13" w:rsidRPr="00B963B3" w:rsidRDefault="00F03B13" w:rsidP="00F03B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تقویت روحیه استقلال خواهی و قطع وابستگی های فرهنگی – اقتصادی و سیاسی</w:t>
            </w:r>
          </w:p>
          <w:p w14:paraId="6D3FB702" w14:textId="77777777" w:rsidR="00F03B13" w:rsidRPr="00B963B3" w:rsidRDefault="00F03B13" w:rsidP="00F03B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اقناع دانشجویان در زمینه ضرورت وجود حکومت دینی و حاکمیت ارزشهای اسلامی</w:t>
            </w:r>
          </w:p>
          <w:p w14:paraId="405CB5A6" w14:textId="77777777" w:rsidR="00F03B13" w:rsidRPr="00B963B3" w:rsidRDefault="00F03B13" w:rsidP="00F03B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آشنایی اقناعی و استدلالی دانشجویان با مقوله هایی نظیر آزادی ، عدالت ، مردم سالاری ، رفع تبعیض، پیشرفت و توسعه وغیره</w:t>
            </w:r>
          </w:p>
          <w:p w14:paraId="3FB166C3" w14:textId="77777777" w:rsidR="00F03B13" w:rsidRPr="00B963B3" w:rsidRDefault="00F03B13" w:rsidP="00F03B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تقویت روحیه فساد ستیزی و برخوداری از روحیه انتقادی معقول و سازنده و..</w:t>
            </w:r>
          </w:p>
          <w:p w14:paraId="13C02F4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 </w:t>
            </w:r>
          </w:p>
        </w:tc>
      </w:tr>
      <w:tr w:rsidR="00F03B13" w:rsidRPr="00B963B3" w14:paraId="2A8A9451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3542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منابع اصلی درس (عنوان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</w:p>
          <w:p w14:paraId="6D00E689" w14:textId="77777777" w:rsidR="00F03B13" w:rsidRPr="00B963B3" w:rsidRDefault="00F03B13" w:rsidP="00F03B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حدیت پیمانه – حمید پارسانیا- 1379- تهران : دفتر نشر معارف  </w:t>
            </w:r>
          </w:p>
          <w:p w14:paraId="56990BC8" w14:textId="77777777" w:rsidR="00F03B13" w:rsidRPr="00B963B3" w:rsidRDefault="00F03B13" w:rsidP="00F03B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انقلاب اسلامی ؛زمینه ها و پیامدها – دمتر منوچهر محمدی -1380- تهران : دفتر نشر معارف</w:t>
            </w:r>
          </w:p>
          <w:p w14:paraId="4865D4CB" w14:textId="77777777" w:rsidR="00F03B13" w:rsidRPr="00B963B3" w:rsidRDefault="00F03B13" w:rsidP="00F03B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انقال اسلامی و ریشه های آن – آیه اله عباسعلی عمید زنجانی 1369 – تهران : نشرکتاب سیاسی</w:t>
            </w:r>
          </w:p>
          <w:p w14:paraId="05A1411F" w14:textId="77777777" w:rsidR="00F03B13" w:rsidRPr="00B963B3" w:rsidRDefault="00F03B13" w:rsidP="00F03B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انقلاب اسلامی ایران – جمعی از نویسندگان1386- قم : دفتر نشر معارف</w:t>
            </w:r>
          </w:p>
          <w:p w14:paraId="164BFFC8" w14:textId="77777777" w:rsidR="00F03B13" w:rsidRPr="00B963B3" w:rsidRDefault="00F03B13" w:rsidP="00F03B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در آمدی تحلیلی بر انقلاب اسلامی –محمد رحیم عیوضی، 1389 –قم » دفتر نشر معارف</w:t>
            </w:r>
          </w:p>
          <w:p w14:paraId="7CA0540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منابع فرعی درس (کتاب، مجله، سامانه و...):</w:t>
            </w:r>
          </w:p>
          <w:p w14:paraId="2DC3749E" w14:textId="77777777" w:rsidR="00F03B13" w:rsidRPr="00B963B3" w:rsidRDefault="00F03B13" w:rsidP="00F03B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چارچوبی برای تحلیل و شناخت انقلاب اسلامی – محمد باقر حشمت زاده -1378-تهران : موسسه فرهنگی دانش و اندیشه معاصر</w:t>
            </w:r>
          </w:p>
          <w:p w14:paraId="3E5DAB8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حدیث بیداری – حمید انصاری -1376 – تهران : موسسه تنظیم ونشر آثار امام خمینی ره</w:t>
            </w:r>
          </w:p>
        </w:tc>
      </w:tr>
      <w:tr w:rsidR="00F03B13" w:rsidRPr="00B963B3" w14:paraId="7C1784FA" w14:textId="77777777" w:rsidTr="00F03B13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8B05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نحوه ارزشيابی دانشجو و بارم مربوط به هر ارزشيابی</w:t>
            </w:r>
          </w:p>
          <w:p w14:paraId="48417C9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الف) تکوینی (ارزشیابی حین دوره شامل کوئیز، تکالیف، امتخان میان ترم و...):</w:t>
            </w:r>
          </w:p>
          <w:p w14:paraId="135603F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ب) تراکمی (ارزشیابی پایان دوره):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3541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 </w:t>
            </w:r>
          </w:p>
          <w:p w14:paraId="5D1E51D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بارم:5</w:t>
            </w:r>
          </w:p>
          <w:p w14:paraId="6F35C01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بارم: 15</w:t>
            </w:r>
          </w:p>
        </w:tc>
      </w:tr>
      <w:tr w:rsidR="00F03B13" w:rsidRPr="00B963B3" w14:paraId="29C77E9D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55B70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وظایف دانشجو:</w:t>
            </w:r>
          </w:p>
          <w:p w14:paraId="3EA1B1D4" w14:textId="77777777" w:rsidR="00F03B13" w:rsidRPr="00B963B3" w:rsidRDefault="00F03B13" w:rsidP="00F03B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مطالعه درس قبل از هر جلسه</w:t>
            </w:r>
          </w:p>
          <w:p w14:paraId="5C2FD932" w14:textId="77777777" w:rsidR="00F03B13" w:rsidRPr="00B963B3" w:rsidRDefault="00F03B13" w:rsidP="00F03B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پاسخگویی به سئوالات استاد در آغاز هر جلسه</w:t>
            </w:r>
          </w:p>
          <w:p w14:paraId="32AC426F" w14:textId="77777777" w:rsidR="00F03B13" w:rsidRPr="00B963B3" w:rsidRDefault="00F03B13" w:rsidP="00F03B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انجام یک عنوان تحقیق علمی در موضوعات مرتبط با درس</w:t>
            </w:r>
          </w:p>
          <w:p w14:paraId="157D6C0D" w14:textId="77777777" w:rsidR="00F03B13" w:rsidRPr="00B963B3" w:rsidRDefault="00F03B13" w:rsidP="00F03B1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موفقیت در امتحان پایان ترم</w:t>
            </w:r>
          </w:p>
          <w:p w14:paraId="07A6EC6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 </w:t>
            </w:r>
          </w:p>
        </w:tc>
      </w:tr>
      <w:tr w:rsidR="00F03B13" w:rsidRPr="00B963B3" w14:paraId="28F65D92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0F0C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سياست مسؤول دوره در مورد نظم و انضباط و اجرای قوانین آموزشی در طول دوره:</w:t>
            </w:r>
          </w:p>
          <w:p w14:paraId="71BB1A2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ایجاد رابطه صمیمی وتعامل با دانشجویان – بها دادن به مباحث روز و مشارکت دانشجویان در مباحث – اعمال مقررات و آئین نامه های آموزشی</w:t>
            </w:r>
          </w:p>
          <w:p w14:paraId="31E7E98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 </w:t>
            </w:r>
          </w:p>
        </w:tc>
      </w:tr>
      <w:tr w:rsidR="00F03B13" w:rsidRPr="00B963B3" w14:paraId="523B7335" w14:textId="77777777" w:rsidTr="00F03B13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0841B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8C007" w14:textId="7385263A" w:rsidR="00F03B13" w:rsidRPr="00B963B3" w:rsidRDefault="00CA2D1C" w:rsidP="00A33894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تاريخ امتحان پايان ترم: </w:t>
            </w:r>
            <w:r w:rsidR="00A33894">
              <w:rPr>
                <w:rFonts w:asciiTheme="minorBidi" w:eastAsia="Times New Roman" w:hAnsiTheme="minorBidi" w:hint="cs"/>
                <w:sz w:val="16"/>
                <w:szCs w:val="16"/>
                <w:rtl/>
              </w:rPr>
              <w:t>26/04/1405</w:t>
            </w:r>
          </w:p>
        </w:tc>
      </w:tr>
      <w:tr w:rsidR="00F03B13" w:rsidRPr="00B963B3" w14:paraId="79801106" w14:textId="77777777" w:rsidTr="00F03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F879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ساير تذکرهای مهم برای دانشجويان:</w:t>
            </w:r>
          </w:p>
          <w:p w14:paraId="47C2067F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sz w:val="16"/>
                <w:szCs w:val="16"/>
                <w:rtl/>
              </w:rPr>
            </w:pPr>
            <w:r w:rsidRPr="00B963B3">
              <w:rPr>
                <w:rFonts w:asciiTheme="minorBidi" w:eastAsia="Times New Roman" w:hAnsiTheme="minorBidi"/>
                <w:sz w:val="16"/>
                <w:szCs w:val="16"/>
                <w:rtl/>
              </w:rPr>
              <w:t>این درس تنها درس سیاسی در کلیه مقاطع و رشته هاس و انتظار است که دانشجویان محترم، با طرح شبهات، در مباحث کلاسی مشارکت کنند .</w:t>
            </w:r>
          </w:p>
        </w:tc>
      </w:tr>
    </w:tbl>
    <w:p w14:paraId="4119F9AF" w14:textId="77777777" w:rsidR="00F03B13" w:rsidRPr="00B963B3" w:rsidRDefault="00F03B13" w:rsidP="00F03B13">
      <w:pPr>
        <w:bidi w:val="0"/>
        <w:spacing w:after="0" w:line="240" w:lineRule="auto"/>
        <w:rPr>
          <w:rFonts w:asciiTheme="minorBidi" w:eastAsia="Times New Roman" w:hAnsiTheme="minorBidi"/>
          <w:sz w:val="8"/>
          <w:szCs w:val="8"/>
          <w:rtl/>
        </w:rPr>
      </w:pPr>
      <w:r w:rsidRPr="00B963B3">
        <w:rPr>
          <w:rFonts w:asciiTheme="minorBidi" w:eastAsia="Times New Roman" w:hAnsiTheme="minorBidi"/>
          <w:sz w:val="8"/>
          <w:szCs w:val="8"/>
        </w:rPr>
        <w:lastRenderedPageBreak/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652"/>
        <w:gridCol w:w="1565"/>
        <w:gridCol w:w="570"/>
        <w:gridCol w:w="1148"/>
        <w:gridCol w:w="2730"/>
        <w:gridCol w:w="470"/>
        <w:gridCol w:w="838"/>
        <w:gridCol w:w="439"/>
      </w:tblGrid>
      <w:tr w:rsidR="00F03B13" w:rsidRPr="00B963B3" w14:paraId="49656CD1" w14:textId="77777777" w:rsidTr="008E2196">
        <w:trPr>
          <w:trHeight w:val="510"/>
          <w:tblCellSpacing w:w="0" w:type="dxa"/>
          <w:jc w:val="center"/>
        </w:trPr>
        <w:tc>
          <w:tcPr>
            <w:tcW w:w="16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74A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منبع این سرفصل</w:t>
            </w:r>
          </w:p>
          <w:p w14:paraId="53633E5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 </w:t>
            </w:r>
          </w:p>
        </w:tc>
        <w:tc>
          <w:tcPr>
            <w:tcW w:w="3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AB6F8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 یا عملی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0024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مدرس</w:t>
            </w:r>
          </w:p>
        </w:tc>
        <w:tc>
          <w:tcPr>
            <w:tcW w:w="1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439D2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عنوان</w:t>
            </w:r>
          </w:p>
          <w:p w14:paraId="783B17D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E51D3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ساعت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5C07A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تاریخ</w:t>
            </w:r>
          </w:p>
        </w:tc>
        <w:tc>
          <w:tcPr>
            <w:tcW w:w="2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5E456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رديف</w:t>
            </w:r>
          </w:p>
        </w:tc>
      </w:tr>
      <w:tr w:rsidR="00F03B13" w:rsidRPr="00B963B3" w14:paraId="396557CA" w14:textId="77777777" w:rsidTr="008E2196">
        <w:trPr>
          <w:trHeight w:val="510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62E5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صفحات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AC449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فصل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8D6DE" w14:textId="77777777" w:rsidR="00F03B13" w:rsidRPr="00B963B3" w:rsidRDefault="00F03B13" w:rsidP="00F03B13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0541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E32CD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FD869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E0A64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1546D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B8FC" w14:textId="77777777" w:rsidR="00F03B13" w:rsidRPr="00B963B3" w:rsidRDefault="00F03B13" w:rsidP="00F03B13">
            <w:pPr>
              <w:bidi w:val="0"/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</w:tr>
      <w:tr w:rsidR="008E2196" w:rsidRPr="00B963B3" w14:paraId="475A6DDD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BBB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6BCB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-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71E9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پاور پوینت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D6A83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BED66" w14:textId="7A582DAA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F124F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ارائه درس انقلاب اسلامی</w:t>
            </w:r>
            <w:bookmarkStart w:id="0" w:name="_GoBack"/>
            <w:bookmarkEnd w:id="0"/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E39A4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135B" w14:textId="37CC021F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2/12/1404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16E8A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</w:t>
            </w:r>
          </w:p>
        </w:tc>
      </w:tr>
      <w:tr w:rsidR="008E2196" w:rsidRPr="00B963B3" w14:paraId="7B2C017E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586EE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32-19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65BE2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اول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FDE05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53564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E136C" w14:textId="686B0690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BE4C3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مباحث نظری درس انقلاب اسلامی (تعریف واژگان کلیدی)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3CE1B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69D4D" w14:textId="287A2E50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9/12/1404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755A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</w:tr>
      <w:tr w:rsidR="008E2196" w:rsidRPr="00B963B3" w14:paraId="641922BD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22C1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42-32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26F29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اول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F349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13D47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89E04" w14:textId="0E555F36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D56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نظریه های انقلاب (جانسون – فوکو)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16AA5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50571" w14:textId="724F7EBD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16/12/1404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EC78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3</w:t>
            </w:r>
          </w:p>
        </w:tc>
      </w:tr>
      <w:tr w:rsidR="008E2196" w:rsidRPr="00B963B3" w14:paraId="0CDFBFBA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69C4E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50-43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7288A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دوم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B058F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1071C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6D93" w14:textId="320473B8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A874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ایران در دوره قاجار : نهضت توتون و تنباکو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497C4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F2666" w14:textId="6EBE0408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23/12/1404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FBFC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4</w:t>
            </w:r>
          </w:p>
        </w:tc>
      </w:tr>
      <w:tr w:rsidR="008E2196" w:rsidRPr="00B963B3" w14:paraId="52581625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F97D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62-50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23615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دوم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19F44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D329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B577" w14:textId="512A35F0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A93D0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نهضت مشروطیت ایران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55685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22DA" w14:textId="0AAD8BFD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15/1/1405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6ECD2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5</w:t>
            </w:r>
          </w:p>
        </w:tc>
      </w:tr>
      <w:tr w:rsidR="008E2196" w:rsidRPr="00B963B3" w14:paraId="03EEC92D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66BD3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76-63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441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سوم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7CFF1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1231E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D3C8C" w14:textId="2CC33DCC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8A12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ایران در دوره رضا شاه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5ABC3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B00E7" w14:textId="3EE01DBC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22/1/1405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6613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6</w:t>
            </w:r>
          </w:p>
        </w:tc>
      </w:tr>
      <w:tr w:rsidR="008E2196" w:rsidRPr="00B963B3" w14:paraId="108716B9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86C1B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86-77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40D2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چهارم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B7941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7789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A5215" w14:textId="36C2D03F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DAEE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ایران در دوره پهلوی دوم – از شهریور 1320 تا کودتای 28 مرداد 32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A9422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1B49D" w14:textId="36E1914F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29/1/1405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EA30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7</w:t>
            </w:r>
          </w:p>
        </w:tc>
      </w:tr>
      <w:tr w:rsidR="008E2196" w:rsidRPr="00B963B3" w14:paraId="78B84304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F5E3F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94-86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62B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چهارم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AD96C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4075C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2978" w14:textId="410582CC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29A4A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از کودتای 28 مرداد 32 تا تبعید حضرت امام خمینی (ره)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5DD7A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6DEE" w14:textId="06905FA4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5/2/1405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C30C9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8</w:t>
            </w:r>
          </w:p>
        </w:tc>
      </w:tr>
      <w:tr w:rsidR="008E2196" w:rsidRPr="00B963B3" w14:paraId="7EE7B5BF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F2E7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105-94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66AE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چهارم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FD15E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FEDA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ED33" w14:textId="094B5FC3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8AEF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از تبعید امام خمینی تا پیروزی انقلاب اسلامی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D3A14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173C" w14:textId="6BB1C52E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12/2/1405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A504E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9</w:t>
            </w:r>
          </w:p>
        </w:tc>
      </w:tr>
      <w:tr w:rsidR="008E2196" w:rsidRPr="00B963B3" w14:paraId="013EDC06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4526E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128-94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B0B1E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پنجم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670D7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3B402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D8AA4" w14:textId="04DA4608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C8E3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ساختار حکومت پهلوی دوم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8CF9C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188A3" w14:textId="1DE6752B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19/2/1405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39D8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10</w:t>
            </w:r>
          </w:p>
        </w:tc>
      </w:tr>
      <w:tr w:rsidR="008E2196" w:rsidRPr="00B963B3" w14:paraId="4E4D4FAD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B8A73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158-131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B476D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ششم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00A40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5F139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3E57B" w14:textId="2FE7B36E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78E5A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مخالفان حکومت پهلوی : مارکیستها، ملی گراها، مذهبی ها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F76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BE2B0" w14:textId="2D29A50D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26/2/1405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4639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11</w:t>
            </w:r>
          </w:p>
        </w:tc>
      </w:tr>
      <w:tr w:rsidR="008E2196" w:rsidRPr="00B963B3" w14:paraId="37F30A0F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6860E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175-161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17145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هفتم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480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CD7F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E4745" w14:textId="03B5AD80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FC81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امام خمینی : زندگی و اندیشه سیاسی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3C3EB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FED27" w14:textId="31ADA091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2/3/1405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E8C2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12</w:t>
            </w:r>
          </w:p>
        </w:tc>
      </w:tr>
      <w:tr w:rsidR="008E2196" w:rsidRPr="00B963B3" w14:paraId="58FBBB2B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A20B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190-175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62322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هشتم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D6D4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436CA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D0ED" w14:textId="4E571CD2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A035D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ایران از پیروزی انقلاب تا امروز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FFCDF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4DB0B" w14:textId="6CF5A108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9/3/1405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3FB4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13</w:t>
            </w:r>
          </w:p>
        </w:tc>
      </w:tr>
      <w:tr w:rsidR="008E2196" w:rsidRPr="00B963B3" w14:paraId="43D73258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83B6F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203-190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CF0DD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نهم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0F21B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4A28B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C72D4" w14:textId="43F58ED5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E2207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بازتاب انقلاب اسلامی در جهان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C5FC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2B16" w14:textId="262F9F40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16/3/1405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8C415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14</w:t>
            </w:r>
          </w:p>
        </w:tc>
      </w:tr>
      <w:tr w:rsidR="008E2196" w:rsidRPr="00B963B3" w14:paraId="0798B85F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33635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226-205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59BC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دهم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649E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DFD22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4CF80" w14:textId="38E2B1E0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94CA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دستاوردهای انقلاب : کارنامه نظام جمهوری اسلامی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E4C8D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ABAB" w14:textId="0BFD3118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23/3/1405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58EEB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15</w:t>
            </w:r>
          </w:p>
        </w:tc>
      </w:tr>
      <w:tr w:rsidR="008E2196" w:rsidRPr="00B963B3" w14:paraId="4F0E607E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D6AD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238-226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96D3B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یازدهم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06E18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335C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B2372" w14:textId="750221B3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B89C7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مقایسه انقلاب اسلامی با چهار انقلاب دیگر در جهان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18E6D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E474" w14:textId="0B512D34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30/3/1405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635E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16</w:t>
            </w:r>
          </w:p>
        </w:tc>
      </w:tr>
      <w:tr w:rsidR="008E2196" w:rsidRPr="00B963B3" w14:paraId="4C8FBE65" w14:textId="77777777" w:rsidTr="008E2196">
        <w:trPr>
          <w:trHeight w:val="465"/>
          <w:tblCellSpacing w:w="0" w:type="dxa"/>
          <w:jc w:val="center"/>
        </w:trPr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8947E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273-236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59F74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دوازدهم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324BF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انقلاب اسلامی ایران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573C0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نظری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67B8" w14:textId="722D3613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دکتر</w:t>
            </w:r>
            <w:r>
              <w:rPr>
                <w:rFonts w:asciiTheme="minorBidi" w:eastAsia="Times New Roman" w:hAnsiTheme="minorBidi" w:hint="cs"/>
                <w:rtl/>
              </w:rPr>
              <w:t>غلامعباس رفیعی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59E96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چالش های فرا روی انقلاب اسلامی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1C8CB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0E797" w14:textId="443FE24E" w:rsidR="008E2196" w:rsidRPr="00B963B3" w:rsidRDefault="008E2196" w:rsidP="002371AA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6/4/1405</w:t>
            </w:r>
          </w:p>
        </w:tc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16F82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17</w:t>
            </w:r>
          </w:p>
        </w:tc>
      </w:tr>
      <w:tr w:rsidR="008E2196" w:rsidRPr="00B963B3" w14:paraId="3921285B" w14:textId="77777777" w:rsidTr="008E2196">
        <w:trPr>
          <w:trHeight w:val="465"/>
          <w:tblCellSpacing w:w="0" w:type="dxa"/>
          <w:jc w:val="center"/>
        </w:trPr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7FF4F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275 صفحه</w:t>
            </w:r>
          </w:p>
        </w:tc>
        <w:tc>
          <w:tcPr>
            <w:tcW w:w="427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A52A4" w14:textId="77777777" w:rsidR="008E2196" w:rsidRPr="00B963B3" w:rsidRDefault="008E2196" w:rsidP="008E2196">
            <w:pPr>
              <w:spacing w:before="100" w:beforeAutospacing="1" w:after="100" w:afterAutospacing="1" w:line="240" w:lineRule="auto"/>
              <w:rPr>
                <w:rFonts w:asciiTheme="minorBidi" w:eastAsia="Times New Roman" w:hAnsiTheme="minorBidi"/>
                <w:rtl/>
              </w:rPr>
            </w:pPr>
            <w:r w:rsidRPr="00B963B3">
              <w:rPr>
                <w:rFonts w:asciiTheme="minorBidi" w:eastAsia="Times New Roman" w:hAnsiTheme="minorBidi"/>
                <w:rtl/>
              </w:rPr>
              <w:t>مجموع صفحات:</w:t>
            </w:r>
          </w:p>
        </w:tc>
      </w:tr>
    </w:tbl>
    <w:p w14:paraId="16348700" w14:textId="77777777" w:rsidR="00723087" w:rsidRPr="00B963B3" w:rsidRDefault="00723087">
      <w:pPr>
        <w:rPr>
          <w:rFonts w:asciiTheme="minorBidi" w:hAnsiTheme="minorBidi"/>
          <w:sz w:val="20"/>
          <w:szCs w:val="20"/>
        </w:rPr>
      </w:pPr>
    </w:p>
    <w:sectPr w:rsidR="00723087" w:rsidRPr="00B963B3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15F"/>
    <w:multiLevelType w:val="multilevel"/>
    <w:tmpl w:val="5564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5657B"/>
    <w:multiLevelType w:val="multilevel"/>
    <w:tmpl w:val="CCD6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A345D"/>
    <w:multiLevelType w:val="multilevel"/>
    <w:tmpl w:val="098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B773E"/>
    <w:multiLevelType w:val="multilevel"/>
    <w:tmpl w:val="AC9E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66"/>
    <w:rsid w:val="000E4B0E"/>
    <w:rsid w:val="002371AA"/>
    <w:rsid w:val="00292CE3"/>
    <w:rsid w:val="002A4466"/>
    <w:rsid w:val="005E5867"/>
    <w:rsid w:val="00723087"/>
    <w:rsid w:val="008E2196"/>
    <w:rsid w:val="00A33894"/>
    <w:rsid w:val="00B963B3"/>
    <w:rsid w:val="00CA2D1C"/>
    <w:rsid w:val="00F0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F59E"/>
  <w15:chartTrackingRefBased/>
  <w15:docId w15:val="{BDF7E208-D548-4D46-BD01-BBC48C5E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intpdf">
    <w:name w:val="print_pdf"/>
    <w:basedOn w:val="DefaultParagraphFont"/>
    <w:rsid w:val="00F03B13"/>
  </w:style>
  <w:style w:type="character" w:styleId="Hyperlink">
    <w:name w:val="Hyperlink"/>
    <w:basedOn w:val="DefaultParagraphFont"/>
    <w:uiPriority w:val="99"/>
    <w:semiHidden/>
    <w:unhideWhenUsed/>
    <w:rsid w:val="00F03B13"/>
    <w:rPr>
      <w:color w:val="0000FF"/>
      <w:u w:val="single"/>
    </w:rPr>
  </w:style>
  <w:style w:type="paragraph" w:customStyle="1" w:styleId="rtecenter">
    <w:name w:val="rtecenter"/>
    <w:basedOn w:val="Normal"/>
    <w:rsid w:val="00F03B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3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3B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13</cp:revision>
  <dcterms:created xsi:type="dcterms:W3CDTF">2021-02-17T05:56:00Z</dcterms:created>
  <dcterms:modified xsi:type="dcterms:W3CDTF">2026-06-17T04:44:00Z</dcterms:modified>
</cp:coreProperties>
</file>