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9C7" w:rsidRPr="0013040D" w:rsidRDefault="00FD79C7" w:rsidP="00FD79C7">
      <w:pPr>
        <w:ind w:left="-334" w:right="-360"/>
        <w:jc w:val="center"/>
        <w:rPr>
          <w:rFonts w:cs="B Nazanin"/>
          <w:b/>
          <w:bCs/>
          <w:sz w:val="24"/>
          <w:szCs w:val="24"/>
          <w:rtl/>
        </w:rPr>
      </w:pPr>
      <w:bookmarkStart w:id="0" w:name="_GoBack"/>
      <w:bookmarkEnd w:id="0"/>
      <w:r w:rsidRPr="0013040D">
        <w:rPr>
          <w:rFonts w:cs="B Nazanin" w:hint="cs"/>
          <w:b/>
          <w:bCs/>
          <w:sz w:val="24"/>
          <w:szCs w:val="24"/>
          <w:rtl/>
        </w:rPr>
        <w:t xml:space="preserve">دستورالعمل پیشنهادی نحوه رسیدگی به </w:t>
      </w:r>
      <w:r w:rsidR="008A37A2" w:rsidRPr="0013040D">
        <w:rPr>
          <w:rFonts w:cs="B Nazanin" w:hint="cs"/>
          <w:b/>
          <w:bCs/>
          <w:sz w:val="24"/>
          <w:szCs w:val="24"/>
          <w:rtl/>
        </w:rPr>
        <w:t>درخواست‌های</w:t>
      </w:r>
      <w:r w:rsidRPr="0013040D">
        <w:rPr>
          <w:rFonts w:cs="B Nazanin" w:hint="cs"/>
          <w:b/>
          <w:bCs/>
          <w:sz w:val="24"/>
          <w:szCs w:val="24"/>
          <w:rtl/>
        </w:rPr>
        <w:t xml:space="preserve"> دستیاران برای شرکت در دو آزمون ارتقا </w:t>
      </w:r>
      <w:r w:rsidR="008A37A2" w:rsidRPr="0013040D">
        <w:rPr>
          <w:rFonts w:cs="B Nazanin" w:hint="cs"/>
          <w:b/>
          <w:bCs/>
          <w:sz w:val="24"/>
          <w:szCs w:val="24"/>
          <w:rtl/>
        </w:rPr>
        <w:t>هم‌زمان</w:t>
      </w:r>
      <w:r w:rsidRPr="0013040D">
        <w:rPr>
          <w:rFonts w:cs="B Nazanin" w:hint="cs"/>
          <w:b/>
          <w:bCs/>
          <w:sz w:val="24"/>
          <w:szCs w:val="24"/>
          <w:rtl/>
        </w:rPr>
        <w:t xml:space="preserve"> توسط کمیسیون برنامه دستیاری تخصصی دانشگاه</w:t>
      </w:r>
    </w:p>
    <w:p w:rsidR="00FD79C7" w:rsidRPr="0013040D" w:rsidRDefault="00FD79C7" w:rsidP="00FD79C7">
      <w:pPr>
        <w:ind w:left="-334" w:right="-360"/>
        <w:jc w:val="center"/>
        <w:rPr>
          <w:rFonts w:cs="B Nazanin"/>
          <w:b/>
          <w:bCs/>
          <w:sz w:val="12"/>
          <w:szCs w:val="12"/>
          <w:rtl/>
        </w:rPr>
      </w:pPr>
    </w:p>
    <w:p w:rsidR="00EE1E07" w:rsidRPr="0013040D" w:rsidRDefault="00EE1E07" w:rsidP="008A37A2">
      <w:pPr>
        <w:ind w:left="-334" w:right="-360"/>
        <w:jc w:val="both"/>
        <w:rPr>
          <w:rFonts w:cs="B Nazanin"/>
          <w:sz w:val="24"/>
          <w:szCs w:val="24"/>
          <w:rtl/>
        </w:rPr>
      </w:pPr>
      <w:r w:rsidRPr="0013040D">
        <w:rPr>
          <w:rFonts w:cs="B Nazanin" w:hint="cs"/>
          <w:sz w:val="24"/>
          <w:szCs w:val="24"/>
          <w:rtl/>
        </w:rPr>
        <w:t xml:space="preserve">با توجه به </w:t>
      </w:r>
      <w:r w:rsidR="004110B9" w:rsidRPr="0013040D">
        <w:rPr>
          <w:rFonts w:cs="B Nazanin" w:hint="cs"/>
          <w:sz w:val="24"/>
          <w:szCs w:val="24"/>
          <w:rtl/>
        </w:rPr>
        <w:t>مو</w:t>
      </w:r>
      <w:r w:rsidR="00FD79C7" w:rsidRPr="0013040D">
        <w:rPr>
          <w:rFonts w:cs="B Nazanin" w:hint="cs"/>
          <w:sz w:val="24"/>
          <w:szCs w:val="24"/>
          <w:rtl/>
        </w:rPr>
        <w:t>ا</w:t>
      </w:r>
      <w:r w:rsidR="004110B9" w:rsidRPr="0013040D">
        <w:rPr>
          <w:rFonts w:cs="B Nazanin" w:hint="cs"/>
          <w:sz w:val="24"/>
          <w:szCs w:val="24"/>
          <w:rtl/>
        </w:rPr>
        <w:t xml:space="preserve">رد 5 و 6 مقررات آزمون ارتقا و گواهینامه تخصصی در مورد مردود شدن دستیاران در </w:t>
      </w:r>
      <w:r w:rsidR="00FD79C7" w:rsidRPr="0013040D">
        <w:rPr>
          <w:rFonts w:cs="B Nazanin" w:hint="cs"/>
          <w:sz w:val="24"/>
          <w:szCs w:val="24"/>
          <w:rtl/>
        </w:rPr>
        <w:t>یک</w:t>
      </w:r>
      <w:r w:rsidR="004110B9" w:rsidRPr="0013040D">
        <w:rPr>
          <w:rFonts w:cs="B Nazanin" w:hint="cs"/>
          <w:sz w:val="24"/>
          <w:szCs w:val="24"/>
          <w:rtl/>
        </w:rPr>
        <w:t xml:space="preserve"> سال</w:t>
      </w:r>
      <w:r w:rsidR="00FD79C7" w:rsidRPr="0013040D">
        <w:rPr>
          <w:rFonts w:cs="B Nazanin" w:hint="cs"/>
          <w:sz w:val="24"/>
          <w:szCs w:val="24"/>
          <w:rtl/>
        </w:rPr>
        <w:t xml:space="preserve"> تحصیلی</w:t>
      </w:r>
      <w:r w:rsidR="004110B9" w:rsidRPr="0013040D">
        <w:rPr>
          <w:rFonts w:cs="B Nazanin" w:hint="cs"/>
          <w:sz w:val="24"/>
          <w:szCs w:val="24"/>
          <w:rtl/>
        </w:rPr>
        <w:t xml:space="preserve"> در صورت عدم کسب هریک از </w:t>
      </w:r>
      <w:r w:rsidR="008A37A2" w:rsidRPr="0013040D">
        <w:rPr>
          <w:rFonts w:cs="B Nazanin" w:hint="cs"/>
          <w:sz w:val="24"/>
          <w:szCs w:val="24"/>
          <w:rtl/>
        </w:rPr>
        <w:t>حدنصاب‌های</w:t>
      </w:r>
      <w:r w:rsidR="004110B9" w:rsidRPr="0013040D">
        <w:rPr>
          <w:rFonts w:cs="B Nazanin" w:hint="cs"/>
          <w:sz w:val="24"/>
          <w:szCs w:val="24"/>
          <w:rtl/>
        </w:rPr>
        <w:t xml:space="preserve"> ارزیابی درون دانشگاهی </w:t>
      </w:r>
      <w:r w:rsidR="00AF5AC4">
        <w:rPr>
          <w:rFonts w:cs="B Nazanin" w:hint="cs"/>
          <w:sz w:val="24"/>
          <w:szCs w:val="24"/>
          <w:rtl/>
        </w:rPr>
        <w:t xml:space="preserve">(به استثنای حد نصاب نمره رفتار حرفه ای) </w:t>
      </w:r>
      <w:r w:rsidR="004110B9" w:rsidRPr="0013040D">
        <w:rPr>
          <w:rFonts w:cs="B Nazanin" w:hint="cs"/>
          <w:sz w:val="24"/>
          <w:szCs w:val="24"/>
          <w:rtl/>
        </w:rPr>
        <w:t xml:space="preserve">یا آزمون کتبی سالیانه و شرایط شرکت در دو آزمون ارتقا </w:t>
      </w:r>
      <w:r w:rsidR="008A37A2" w:rsidRPr="0013040D">
        <w:rPr>
          <w:rFonts w:cs="B Nazanin" w:hint="cs"/>
          <w:sz w:val="24"/>
          <w:szCs w:val="24"/>
          <w:rtl/>
        </w:rPr>
        <w:t>هم‌زمان</w:t>
      </w:r>
      <w:r w:rsidR="004110B9" w:rsidRPr="0013040D">
        <w:rPr>
          <w:rFonts w:cs="B Nazanin" w:hint="cs"/>
          <w:sz w:val="24"/>
          <w:szCs w:val="24"/>
          <w:rtl/>
        </w:rPr>
        <w:t xml:space="preserve"> و نیز بند ج-9 از دستورالعمل اجرایی </w:t>
      </w:r>
      <w:r w:rsidR="008A37A2" w:rsidRPr="0013040D">
        <w:rPr>
          <w:rFonts w:cs="B Nazanin" w:hint="cs"/>
          <w:sz w:val="24"/>
          <w:szCs w:val="24"/>
          <w:rtl/>
        </w:rPr>
        <w:t>آزمون‌های</w:t>
      </w:r>
      <w:r w:rsidR="004110B9" w:rsidRPr="0013040D">
        <w:rPr>
          <w:rFonts w:cs="B Nazanin" w:hint="cs"/>
          <w:sz w:val="24"/>
          <w:szCs w:val="24"/>
          <w:rtl/>
        </w:rPr>
        <w:t xml:space="preserve"> مذکو</w:t>
      </w:r>
      <w:r w:rsidR="00FD79C7" w:rsidRPr="0013040D">
        <w:rPr>
          <w:rFonts w:cs="B Nazanin" w:hint="cs"/>
          <w:sz w:val="24"/>
          <w:szCs w:val="24"/>
          <w:rtl/>
        </w:rPr>
        <w:t xml:space="preserve">ر </w:t>
      </w:r>
      <w:r w:rsidR="008A37A2" w:rsidRPr="0013040D">
        <w:rPr>
          <w:rFonts w:cs="B Nazanin" w:hint="cs"/>
          <w:sz w:val="24"/>
          <w:szCs w:val="24"/>
          <w:rtl/>
        </w:rPr>
        <w:t>ازجمله</w:t>
      </w:r>
      <w:r w:rsidR="00FD79C7" w:rsidRPr="0013040D">
        <w:rPr>
          <w:rFonts w:cs="B Nazanin" w:hint="cs"/>
          <w:sz w:val="24"/>
          <w:szCs w:val="24"/>
          <w:rtl/>
        </w:rPr>
        <w:t xml:space="preserve"> سی و چهارمین دوره آ</w:t>
      </w:r>
      <w:r w:rsidR="004110B9" w:rsidRPr="0013040D">
        <w:rPr>
          <w:rFonts w:cs="B Nazanin" w:hint="cs"/>
          <w:sz w:val="24"/>
          <w:szCs w:val="24"/>
          <w:rtl/>
        </w:rPr>
        <w:t xml:space="preserve">ن </w:t>
      </w:r>
      <w:r w:rsidR="00FD79C7" w:rsidRPr="0013040D">
        <w:rPr>
          <w:rFonts w:cs="B Nazanin" w:hint="cs"/>
          <w:sz w:val="24"/>
          <w:szCs w:val="24"/>
          <w:rtl/>
        </w:rPr>
        <w:t>(</w:t>
      </w:r>
      <w:r w:rsidR="004110B9" w:rsidRPr="0013040D">
        <w:rPr>
          <w:rFonts w:cs="B Nazanin" w:hint="cs"/>
          <w:sz w:val="24"/>
          <w:szCs w:val="24"/>
          <w:rtl/>
        </w:rPr>
        <w:t xml:space="preserve">موضوع </w:t>
      </w:r>
      <w:r w:rsidR="008A37A2" w:rsidRPr="0013040D">
        <w:rPr>
          <w:rFonts w:cs="B Nazanin" w:hint="cs"/>
          <w:sz w:val="24"/>
          <w:szCs w:val="24"/>
          <w:rtl/>
        </w:rPr>
        <w:t>تصمیم‌گیری</w:t>
      </w:r>
      <w:r w:rsidR="004110B9" w:rsidRPr="0013040D">
        <w:rPr>
          <w:rFonts w:cs="B Nazanin" w:hint="cs"/>
          <w:sz w:val="24"/>
          <w:szCs w:val="24"/>
          <w:rtl/>
        </w:rPr>
        <w:t xml:space="preserve"> در خصوص کلیه موارد مربوط به ارتقا </w:t>
      </w:r>
      <w:r w:rsidR="008A37A2" w:rsidRPr="0013040D">
        <w:rPr>
          <w:rFonts w:cs="B Nazanin" w:hint="cs"/>
          <w:sz w:val="24"/>
          <w:szCs w:val="24"/>
          <w:rtl/>
        </w:rPr>
        <w:t>هم‌زمان</w:t>
      </w:r>
      <w:r w:rsidR="004110B9" w:rsidRPr="0013040D">
        <w:rPr>
          <w:rFonts w:cs="B Nazanin" w:hint="cs"/>
          <w:sz w:val="24"/>
          <w:szCs w:val="24"/>
          <w:rtl/>
        </w:rPr>
        <w:t xml:space="preserve"> که در </w:t>
      </w:r>
      <w:r w:rsidR="008A37A2" w:rsidRPr="0013040D">
        <w:rPr>
          <w:rFonts w:cs="B Nazanin" w:hint="cs"/>
          <w:sz w:val="24"/>
          <w:szCs w:val="24"/>
          <w:rtl/>
        </w:rPr>
        <w:t>آیین‌نامه</w:t>
      </w:r>
      <w:r w:rsidR="004110B9" w:rsidRPr="0013040D">
        <w:rPr>
          <w:rFonts w:cs="B Nazanin" w:hint="cs"/>
          <w:sz w:val="24"/>
          <w:szCs w:val="24"/>
          <w:rtl/>
        </w:rPr>
        <w:t xml:space="preserve"> و مصوبات </w:t>
      </w:r>
      <w:r w:rsidR="008A37A2" w:rsidRPr="0013040D">
        <w:rPr>
          <w:rFonts w:cs="B Nazanin" w:hint="cs"/>
          <w:sz w:val="24"/>
          <w:szCs w:val="24"/>
          <w:rtl/>
        </w:rPr>
        <w:t>پیش‌بینی‌نشده</w:t>
      </w:r>
      <w:r w:rsidR="004110B9" w:rsidRPr="0013040D">
        <w:rPr>
          <w:rFonts w:cs="B Nazanin" w:hint="cs"/>
          <w:sz w:val="24"/>
          <w:szCs w:val="24"/>
          <w:rtl/>
        </w:rPr>
        <w:t xml:space="preserve"> در کمیسیون برنامه دستیاری تخصصی دانشگاه</w:t>
      </w:r>
      <w:r w:rsidR="00FD79C7" w:rsidRPr="0013040D">
        <w:rPr>
          <w:rFonts w:cs="B Nazanin" w:hint="cs"/>
          <w:sz w:val="24"/>
          <w:szCs w:val="24"/>
          <w:rtl/>
        </w:rPr>
        <w:t>)</w:t>
      </w:r>
      <w:r w:rsidR="004110B9" w:rsidRPr="0013040D">
        <w:rPr>
          <w:rFonts w:cs="B Nazanin" w:hint="cs"/>
          <w:sz w:val="24"/>
          <w:szCs w:val="24"/>
          <w:rtl/>
        </w:rPr>
        <w:t xml:space="preserve"> و </w:t>
      </w:r>
      <w:r w:rsidR="008A37A2" w:rsidRPr="0013040D">
        <w:rPr>
          <w:rFonts w:cs="B Nazanin" w:hint="cs"/>
          <w:sz w:val="24"/>
          <w:szCs w:val="24"/>
          <w:rtl/>
        </w:rPr>
        <w:t>بر اساس نامه</w:t>
      </w:r>
      <w:r w:rsidR="004110B9" w:rsidRPr="0013040D">
        <w:rPr>
          <w:rFonts w:cs="B Nazanin" w:hint="cs"/>
          <w:sz w:val="24"/>
          <w:szCs w:val="24"/>
          <w:rtl/>
        </w:rPr>
        <w:t xml:space="preserve"> شماره 2896/505/د مورخ 22/7/1394 </w:t>
      </w:r>
      <w:r w:rsidR="008A37A2" w:rsidRPr="0013040D">
        <w:rPr>
          <w:rFonts w:cs="B Nazanin" w:hint="cs"/>
          <w:sz w:val="24"/>
          <w:szCs w:val="24"/>
          <w:rtl/>
        </w:rPr>
        <w:t>قائم‌مقام</w:t>
      </w:r>
      <w:r w:rsidR="004110B9" w:rsidRPr="0013040D">
        <w:rPr>
          <w:rFonts w:cs="B Nazanin" w:hint="cs"/>
          <w:sz w:val="24"/>
          <w:szCs w:val="24"/>
          <w:rtl/>
        </w:rPr>
        <w:t xml:space="preserve"> محترم دبیر شورای آموزش پزشکی و تخصصی، </w:t>
      </w:r>
      <w:r w:rsidRPr="0013040D">
        <w:rPr>
          <w:rFonts w:cs="B Nazanin" w:hint="cs"/>
          <w:sz w:val="24"/>
          <w:szCs w:val="24"/>
          <w:rtl/>
        </w:rPr>
        <w:t xml:space="preserve">این دستورالعمل </w:t>
      </w:r>
      <w:r w:rsidR="008A37A2" w:rsidRPr="0013040D">
        <w:rPr>
          <w:rFonts w:cs="B Nazanin" w:hint="cs"/>
          <w:sz w:val="24"/>
          <w:szCs w:val="24"/>
          <w:rtl/>
        </w:rPr>
        <w:t>به‌منظور</w:t>
      </w:r>
      <w:r w:rsidRPr="0013040D">
        <w:rPr>
          <w:rFonts w:cs="B Nazanin" w:hint="cs"/>
          <w:sz w:val="24"/>
          <w:szCs w:val="24"/>
          <w:rtl/>
        </w:rPr>
        <w:t xml:space="preserve"> رسیدگی شفاف و عادلانه کمیسیون برنامه دستیاری</w:t>
      </w:r>
      <w:r w:rsidR="004110B9" w:rsidRPr="0013040D">
        <w:rPr>
          <w:rFonts w:cs="B Nazanin" w:hint="cs"/>
          <w:sz w:val="24"/>
          <w:szCs w:val="24"/>
          <w:rtl/>
        </w:rPr>
        <w:t xml:space="preserve"> تخصصی</w:t>
      </w:r>
      <w:r w:rsidRPr="0013040D">
        <w:rPr>
          <w:rFonts w:cs="B Nazanin" w:hint="cs"/>
          <w:sz w:val="24"/>
          <w:szCs w:val="24"/>
          <w:rtl/>
        </w:rPr>
        <w:t xml:space="preserve"> دانشگاه به </w:t>
      </w:r>
      <w:r w:rsidR="008A37A2" w:rsidRPr="0013040D">
        <w:rPr>
          <w:rFonts w:cs="B Nazanin" w:hint="cs"/>
          <w:sz w:val="24"/>
          <w:szCs w:val="24"/>
          <w:rtl/>
        </w:rPr>
        <w:t>درخواست‌های</w:t>
      </w:r>
      <w:r w:rsidRPr="0013040D">
        <w:rPr>
          <w:rFonts w:cs="B Nazanin" w:hint="cs"/>
          <w:sz w:val="24"/>
          <w:szCs w:val="24"/>
          <w:rtl/>
        </w:rPr>
        <w:t xml:space="preserve"> دستیارانی که در ارزیابی درون بخشی</w:t>
      </w:r>
      <w:r w:rsidR="004110B9" w:rsidRPr="0013040D">
        <w:rPr>
          <w:rFonts w:cs="B Nazanin" w:hint="cs"/>
          <w:sz w:val="24"/>
          <w:szCs w:val="24"/>
          <w:rtl/>
        </w:rPr>
        <w:t xml:space="preserve"> سالیانه مردود شده </w:t>
      </w:r>
      <w:r w:rsidR="00FD79C7" w:rsidRPr="0013040D">
        <w:rPr>
          <w:rFonts w:cs="B Nazanin" w:hint="cs"/>
          <w:sz w:val="24"/>
          <w:szCs w:val="24"/>
          <w:rtl/>
        </w:rPr>
        <w:t>و برای شرکت در آزمون کتبی ارتقا</w:t>
      </w:r>
      <w:r w:rsidR="004110B9" w:rsidRPr="0013040D">
        <w:rPr>
          <w:rFonts w:cs="B Nazanin" w:hint="cs"/>
          <w:sz w:val="24"/>
          <w:szCs w:val="24"/>
          <w:rtl/>
        </w:rPr>
        <w:t xml:space="preserve"> سالیانه معرفی </w:t>
      </w:r>
      <w:r w:rsidR="008A37A2" w:rsidRPr="0013040D">
        <w:rPr>
          <w:rFonts w:cs="B Nazanin" w:hint="cs"/>
          <w:sz w:val="24"/>
          <w:szCs w:val="24"/>
          <w:rtl/>
        </w:rPr>
        <w:t>نشده‌اند</w:t>
      </w:r>
      <w:r w:rsidRPr="0013040D">
        <w:rPr>
          <w:rFonts w:cs="B Nazanin" w:hint="cs"/>
          <w:sz w:val="24"/>
          <w:szCs w:val="24"/>
          <w:rtl/>
        </w:rPr>
        <w:t xml:space="preserve"> و یا در آزمون کتبی مذکور </w:t>
      </w:r>
      <w:r w:rsidR="004F634C" w:rsidRPr="0013040D">
        <w:rPr>
          <w:rFonts w:cs="B Nazanin" w:hint="cs"/>
          <w:sz w:val="24"/>
          <w:szCs w:val="24"/>
          <w:rtl/>
        </w:rPr>
        <w:t>مردود</w:t>
      </w:r>
      <w:r w:rsidR="008A37A2" w:rsidRPr="0013040D">
        <w:rPr>
          <w:rFonts w:cs="B Nazanin" w:hint="cs"/>
          <w:sz w:val="24"/>
          <w:szCs w:val="24"/>
          <w:rtl/>
        </w:rPr>
        <w:t>شده‌اند</w:t>
      </w:r>
      <w:r w:rsidRPr="0013040D">
        <w:rPr>
          <w:rFonts w:cs="B Nazanin" w:hint="cs"/>
          <w:sz w:val="24"/>
          <w:szCs w:val="24"/>
          <w:rtl/>
        </w:rPr>
        <w:t xml:space="preserve"> و تقاضای شرکت در</w:t>
      </w:r>
      <w:r w:rsidR="00FD79C7" w:rsidRPr="0013040D">
        <w:rPr>
          <w:rFonts w:cs="B Nazanin" w:hint="cs"/>
          <w:sz w:val="24"/>
          <w:szCs w:val="24"/>
          <w:rtl/>
        </w:rPr>
        <w:t xml:space="preserve"> دو آزمون ارتقا</w:t>
      </w:r>
      <w:r w:rsidR="004F634C" w:rsidRPr="0013040D">
        <w:rPr>
          <w:rFonts w:cs="B Nazanin" w:hint="cs"/>
          <w:sz w:val="24"/>
          <w:szCs w:val="24"/>
          <w:rtl/>
        </w:rPr>
        <w:t xml:space="preserve"> سالیانه </w:t>
      </w:r>
      <w:r w:rsidR="008A37A2" w:rsidRPr="0013040D">
        <w:rPr>
          <w:rFonts w:cs="B Nazanin" w:hint="cs"/>
          <w:sz w:val="24"/>
          <w:szCs w:val="24"/>
          <w:rtl/>
        </w:rPr>
        <w:t>هم‌زمان</w:t>
      </w:r>
      <w:r w:rsidRPr="0013040D">
        <w:rPr>
          <w:rFonts w:cs="B Nazanin" w:hint="cs"/>
          <w:sz w:val="24"/>
          <w:szCs w:val="24"/>
          <w:rtl/>
        </w:rPr>
        <w:t xml:space="preserve"> در سال تحصیلی بعد</w:t>
      </w:r>
      <w:r w:rsidR="00FD79C7" w:rsidRPr="0013040D">
        <w:rPr>
          <w:rFonts w:cs="B Nazanin" w:hint="cs"/>
          <w:sz w:val="24"/>
          <w:szCs w:val="24"/>
          <w:rtl/>
        </w:rPr>
        <w:t>ی</w:t>
      </w:r>
      <w:r w:rsidRPr="0013040D">
        <w:rPr>
          <w:rFonts w:cs="B Nazanin" w:hint="cs"/>
          <w:sz w:val="24"/>
          <w:szCs w:val="24"/>
          <w:rtl/>
        </w:rPr>
        <w:t xml:space="preserve"> را دارند به شرح زیر تنظیم شده است</w:t>
      </w:r>
      <w:r w:rsidR="00FD79C7" w:rsidRPr="0013040D">
        <w:rPr>
          <w:rFonts w:cs="B Nazanin" w:hint="cs"/>
          <w:sz w:val="24"/>
          <w:szCs w:val="24"/>
          <w:rtl/>
        </w:rPr>
        <w:t>:</w:t>
      </w:r>
    </w:p>
    <w:p w:rsidR="008A37A2" w:rsidRPr="0013040D" w:rsidRDefault="00EE1E07" w:rsidP="0013040D">
      <w:pPr>
        <w:pStyle w:val="ListParagraph"/>
        <w:numPr>
          <w:ilvl w:val="0"/>
          <w:numId w:val="1"/>
        </w:numPr>
        <w:ind w:left="-334" w:right="-360"/>
        <w:jc w:val="both"/>
        <w:rPr>
          <w:rFonts w:cs="B Nazanin"/>
          <w:sz w:val="24"/>
          <w:szCs w:val="24"/>
        </w:rPr>
      </w:pPr>
      <w:r w:rsidRPr="0013040D">
        <w:rPr>
          <w:rFonts w:cs="B Nazanin" w:hint="cs"/>
          <w:sz w:val="24"/>
          <w:szCs w:val="24"/>
          <w:rtl/>
        </w:rPr>
        <w:t xml:space="preserve">زمان رسیدگی به این </w:t>
      </w:r>
      <w:r w:rsidR="008A37A2" w:rsidRPr="0013040D">
        <w:rPr>
          <w:rFonts w:cs="B Nazanin" w:hint="cs"/>
          <w:sz w:val="24"/>
          <w:szCs w:val="24"/>
          <w:rtl/>
        </w:rPr>
        <w:t>درخواست‌ها</w:t>
      </w:r>
      <w:r w:rsidRPr="0013040D">
        <w:rPr>
          <w:rFonts w:cs="B Nazanin" w:hint="cs"/>
          <w:sz w:val="24"/>
          <w:szCs w:val="24"/>
          <w:rtl/>
        </w:rPr>
        <w:t xml:space="preserve"> در کمیسیون برنامه دستیاری</w:t>
      </w:r>
      <w:r w:rsidR="004F634C" w:rsidRPr="0013040D">
        <w:rPr>
          <w:rFonts w:cs="B Nazanin" w:hint="cs"/>
          <w:sz w:val="24"/>
          <w:szCs w:val="24"/>
          <w:rtl/>
        </w:rPr>
        <w:t xml:space="preserve"> تخصصی</w:t>
      </w:r>
      <w:r w:rsidRPr="0013040D">
        <w:rPr>
          <w:rFonts w:cs="B Nazanin" w:hint="cs"/>
          <w:sz w:val="24"/>
          <w:szCs w:val="24"/>
          <w:rtl/>
        </w:rPr>
        <w:t xml:space="preserve"> دانشگاه نیمه اول </w:t>
      </w:r>
      <w:r w:rsidR="008A37A2" w:rsidRPr="0013040D">
        <w:rPr>
          <w:rFonts w:cs="B Nazanin" w:hint="cs"/>
          <w:sz w:val="24"/>
          <w:szCs w:val="24"/>
          <w:rtl/>
        </w:rPr>
        <w:t>اردیبهشت‌ماه</w:t>
      </w:r>
      <w:r w:rsidRPr="0013040D">
        <w:rPr>
          <w:rFonts w:cs="B Nazanin" w:hint="cs"/>
          <w:sz w:val="24"/>
          <w:szCs w:val="24"/>
          <w:rtl/>
        </w:rPr>
        <w:t xml:space="preserve"> سال تحصیلی </w:t>
      </w:r>
      <w:r w:rsidR="00A45C7C" w:rsidRPr="0013040D">
        <w:rPr>
          <w:rFonts w:cs="B Nazanin" w:hint="cs"/>
          <w:sz w:val="24"/>
          <w:szCs w:val="24"/>
          <w:rtl/>
        </w:rPr>
        <w:t>مربوطه (زمان منتهی به معرفی دستیاران جهت شرکت در آزمون کتبی ارتقا سالیانه) است.</w:t>
      </w:r>
    </w:p>
    <w:p w:rsidR="00A45C7C" w:rsidRPr="0013040D" w:rsidRDefault="00A45C7C" w:rsidP="00FD79C7">
      <w:pPr>
        <w:pStyle w:val="ListParagraph"/>
        <w:numPr>
          <w:ilvl w:val="0"/>
          <w:numId w:val="1"/>
        </w:numPr>
        <w:ind w:left="-334" w:right="-360"/>
        <w:jc w:val="both"/>
        <w:rPr>
          <w:rFonts w:cs="B Nazanin"/>
          <w:sz w:val="24"/>
          <w:szCs w:val="24"/>
        </w:rPr>
      </w:pPr>
      <w:r w:rsidRPr="0013040D">
        <w:rPr>
          <w:rFonts w:cs="B Nazanin" w:hint="cs"/>
          <w:sz w:val="24"/>
          <w:szCs w:val="24"/>
          <w:rtl/>
        </w:rPr>
        <w:t xml:space="preserve">این کمیسیون به تقاضای دستیارانی رسیدگی </w:t>
      </w:r>
      <w:r w:rsidR="008A37A2" w:rsidRPr="0013040D">
        <w:rPr>
          <w:rFonts w:cs="B Nazanin" w:hint="cs"/>
          <w:sz w:val="24"/>
          <w:szCs w:val="24"/>
          <w:rtl/>
        </w:rPr>
        <w:t>می‌کند</w:t>
      </w:r>
      <w:r w:rsidRPr="0013040D">
        <w:rPr>
          <w:rFonts w:cs="B Nazanin" w:hint="cs"/>
          <w:sz w:val="24"/>
          <w:szCs w:val="24"/>
          <w:rtl/>
        </w:rPr>
        <w:t xml:space="preserve"> که شرایط عمومی و اختصاصی زیر را دارا باشند</w:t>
      </w:r>
      <w:r w:rsidR="004F634C" w:rsidRPr="0013040D">
        <w:rPr>
          <w:rFonts w:cs="B Nazanin" w:hint="cs"/>
          <w:sz w:val="24"/>
          <w:szCs w:val="24"/>
          <w:rtl/>
        </w:rPr>
        <w:t>:</w:t>
      </w:r>
    </w:p>
    <w:p w:rsidR="005C32B1" w:rsidRPr="0013040D" w:rsidRDefault="005C32B1" w:rsidP="00FD79C7">
      <w:pPr>
        <w:pStyle w:val="ListParagraph"/>
        <w:ind w:left="-334" w:right="-360"/>
        <w:jc w:val="both"/>
        <w:rPr>
          <w:rFonts w:cs="B Nazanin"/>
          <w:sz w:val="24"/>
          <w:szCs w:val="24"/>
        </w:rPr>
      </w:pPr>
      <w:r w:rsidRPr="0013040D">
        <w:rPr>
          <w:rFonts w:cs="B Nazanin" w:hint="cs"/>
          <w:sz w:val="24"/>
          <w:szCs w:val="24"/>
          <w:rtl/>
        </w:rPr>
        <w:t>الف- شرایط عمومی:</w:t>
      </w:r>
    </w:p>
    <w:p w:rsidR="00A45C7C" w:rsidRPr="00215298" w:rsidRDefault="00623FD5" w:rsidP="00623FD5">
      <w:pPr>
        <w:pStyle w:val="ListParagraph"/>
        <w:ind w:right="-360"/>
        <w:jc w:val="both"/>
        <w:rPr>
          <w:rFonts w:cs="B Nazanin"/>
          <w:sz w:val="24"/>
          <w:szCs w:val="24"/>
          <w:rtl/>
        </w:rPr>
      </w:pPr>
      <w:r w:rsidRPr="00215298">
        <w:rPr>
          <w:rFonts w:cs="B Nazanin" w:hint="cs"/>
          <w:sz w:val="24"/>
          <w:szCs w:val="24"/>
          <w:rtl/>
        </w:rPr>
        <w:t>الف - 1</w:t>
      </w:r>
      <w:r w:rsidR="00A45C7C" w:rsidRPr="00215298">
        <w:rPr>
          <w:rFonts w:cs="B Nazanin" w:hint="cs"/>
          <w:sz w:val="24"/>
          <w:szCs w:val="24"/>
          <w:rtl/>
        </w:rPr>
        <w:t>- در سال تحصیلی جاری (سال تحصیلی که دستیار تقاضای شرکت در</w:t>
      </w:r>
      <w:r w:rsidR="004F634C" w:rsidRPr="00215298">
        <w:rPr>
          <w:rFonts w:cs="B Nazanin" w:hint="cs"/>
          <w:sz w:val="24"/>
          <w:szCs w:val="24"/>
          <w:rtl/>
        </w:rPr>
        <w:t xml:space="preserve"> دو</w:t>
      </w:r>
      <w:r w:rsidR="00A45C7C" w:rsidRPr="00215298">
        <w:rPr>
          <w:rFonts w:cs="B Nazanin" w:hint="cs"/>
          <w:sz w:val="24"/>
          <w:szCs w:val="24"/>
          <w:rtl/>
        </w:rPr>
        <w:t xml:space="preserve"> آزمون کتبی ارتقا سالیانه </w:t>
      </w:r>
      <w:r w:rsidR="008A37A2" w:rsidRPr="00215298">
        <w:rPr>
          <w:rFonts w:cs="B Nazanin" w:hint="cs"/>
          <w:sz w:val="24"/>
          <w:szCs w:val="24"/>
          <w:rtl/>
        </w:rPr>
        <w:t>هم‌زمان</w:t>
      </w:r>
      <w:r w:rsidR="00A45C7C" w:rsidRPr="00215298">
        <w:rPr>
          <w:rFonts w:cs="B Nazanin" w:hint="cs"/>
          <w:sz w:val="24"/>
          <w:szCs w:val="24"/>
          <w:rtl/>
        </w:rPr>
        <w:t xml:space="preserve"> را دارد) و تا زمان رسیدگی به </w:t>
      </w:r>
      <w:r w:rsidR="008A37A2" w:rsidRPr="00215298">
        <w:rPr>
          <w:rFonts w:cs="B Nazanin" w:hint="cs"/>
          <w:sz w:val="24"/>
          <w:szCs w:val="24"/>
          <w:rtl/>
        </w:rPr>
        <w:t>درخواست‌ها</w:t>
      </w:r>
      <w:r w:rsidR="00A45C7C" w:rsidRPr="00215298">
        <w:rPr>
          <w:rFonts w:cs="B Nazanin" w:hint="cs"/>
          <w:sz w:val="24"/>
          <w:szCs w:val="24"/>
          <w:rtl/>
        </w:rPr>
        <w:t xml:space="preserve">، وی در همه اجزای مربوط به ارزیابی درون بخشی سالیانه (شامل </w:t>
      </w:r>
      <w:r w:rsidRPr="00215298">
        <w:rPr>
          <w:rFonts w:cs="B Nazanin" w:hint="cs"/>
          <w:sz w:val="24"/>
          <w:szCs w:val="24"/>
          <w:rtl/>
        </w:rPr>
        <w:t xml:space="preserve">پایبندی به اصول </w:t>
      </w:r>
      <w:r w:rsidR="008A37A2" w:rsidRPr="00215298">
        <w:rPr>
          <w:rFonts w:cs="B Nazanin" w:hint="cs"/>
          <w:sz w:val="24"/>
          <w:szCs w:val="24"/>
          <w:rtl/>
        </w:rPr>
        <w:t>حرفه‌ای</w:t>
      </w:r>
      <w:r w:rsidR="00A45C7C" w:rsidRPr="00215298">
        <w:rPr>
          <w:rFonts w:cs="B Nazanin" w:hint="cs"/>
          <w:sz w:val="24"/>
          <w:szCs w:val="24"/>
          <w:rtl/>
        </w:rPr>
        <w:t xml:space="preserve">، </w:t>
      </w:r>
      <w:r w:rsidR="008A37A2" w:rsidRPr="00215298">
        <w:rPr>
          <w:rFonts w:cs="B Nazanin" w:hint="cs"/>
          <w:sz w:val="24"/>
          <w:szCs w:val="24"/>
          <w:rtl/>
        </w:rPr>
        <w:t>آزمون‌های</w:t>
      </w:r>
      <w:r w:rsidR="00A45C7C" w:rsidRPr="00215298">
        <w:rPr>
          <w:rFonts w:cs="B Nazanin" w:hint="cs"/>
          <w:sz w:val="24"/>
          <w:szCs w:val="24"/>
          <w:rtl/>
        </w:rPr>
        <w:t xml:space="preserve"> مهارتی اعم از </w:t>
      </w:r>
      <w:r w:rsidR="00A45C7C" w:rsidRPr="00215298">
        <w:rPr>
          <w:rFonts w:cs="B Nazanin"/>
          <w:sz w:val="24"/>
          <w:szCs w:val="24"/>
        </w:rPr>
        <w:t>OSCE</w:t>
      </w:r>
      <w:r w:rsidR="00A45C7C" w:rsidRPr="00215298">
        <w:rPr>
          <w:rFonts w:cs="B Nazanin" w:hint="cs"/>
          <w:sz w:val="24"/>
          <w:szCs w:val="24"/>
          <w:rtl/>
        </w:rPr>
        <w:t xml:space="preserve">، </w:t>
      </w:r>
      <w:r w:rsidR="00A45C7C" w:rsidRPr="00215298">
        <w:rPr>
          <w:rFonts w:cs="B Nazanin"/>
          <w:sz w:val="24"/>
          <w:szCs w:val="24"/>
        </w:rPr>
        <w:t>DOPS</w:t>
      </w:r>
      <w:r w:rsidR="00A45C7C" w:rsidRPr="00215298">
        <w:rPr>
          <w:rFonts w:cs="B Nazanin" w:hint="cs"/>
          <w:sz w:val="24"/>
          <w:szCs w:val="24"/>
          <w:rtl/>
        </w:rPr>
        <w:t xml:space="preserve">، </w:t>
      </w:r>
      <w:r w:rsidR="00A45C7C" w:rsidRPr="00215298">
        <w:rPr>
          <w:rFonts w:cs="B Nazanin"/>
          <w:sz w:val="24"/>
          <w:szCs w:val="24"/>
        </w:rPr>
        <w:t>mini-CEX</w:t>
      </w:r>
      <w:r w:rsidR="00A45C7C" w:rsidRPr="00215298">
        <w:rPr>
          <w:rFonts w:cs="B Nazanin" w:hint="cs"/>
          <w:sz w:val="24"/>
          <w:szCs w:val="24"/>
          <w:rtl/>
        </w:rPr>
        <w:t xml:space="preserve">، ارزیابی پایان </w:t>
      </w:r>
      <w:r w:rsidR="008A37A2" w:rsidRPr="00215298">
        <w:rPr>
          <w:rFonts w:cs="B Nazanin" w:hint="cs"/>
          <w:sz w:val="24"/>
          <w:szCs w:val="24"/>
          <w:rtl/>
        </w:rPr>
        <w:t>دوره‌های</w:t>
      </w:r>
      <w:r w:rsidR="00A45C7C" w:rsidRPr="00215298">
        <w:rPr>
          <w:rFonts w:cs="B Nazanin" w:hint="cs"/>
          <w:sz w:val="24"/>
          <w:szCs w:val="24"/>
          <w:rtl/>
        </w:rPr>
        <w:t xml:space="preserve"> چرخشی) و </w:t>
      </w:r>
      <w:r w:rsidR="008A37A2" w:rsidRPr="00215298">
        <w:rPr>
          <w:rFonts w:cs="B Nazanin" w:hint="cs"/>
          <w:sz w:val="24"/>
          <w:szCs w:val="24"/>
          <w:rtl/>
        </w:rPr>
        <w:t>آزمون‌های</w:t>
      </w:r>
      <w:r w:rsidR="00A45C7C" w:rsidRPr="00215298">
        <w:rPr>
          <w:rFonts w:cs="B Nazanin" w:hint="cs"/>
          <w:sz w:val="24"/>
          <w:szCs w:val="24"/>
          <w:rtl/>
        </w:rPr>
        <w:t xml:space="preserve"> کتبی </w:t>
      </w:r>
      <w:r w:rsidR="008A37A2" w:rsidRPr="00215298">
        <w:rPr>
          <w:rFonts w:cs="B Nazanin" w:hint="cs"/>
          <w:sz w:val="24"/>
          <w:szCs w:val="24"/>
          <w:rtl/>
        </w:rPr>
        <w:t>دوره‌ای</w:t>
      </w:r>
      <w:r w:rsidR="00A45C7C" w:rsidRPr="00215298">
        <w:rPr>
          <w:rFonts w:cs="B Nazanin" w:hint="cs"/>
          <w:sz w:val="24"/>
          <w:szCs w:val="24"/>
          <w:rtl/>
        </w:rPr>
        <w:t xml:space="preserve"> جزو 25 درصد اول دستیار</w:t>
      </w:r>
      <w:r w:rsidR="004F634C" w:rsidRPr="00215298">
        <w:rPr>
          <w:rFonts w:cs="B Nazanin" w:hint="cs"/>
          <w:sz w:val="24"/>
          <w:szCs w:val="24"/>
          <w:rtl/>
        </w:rPr>
        <w:t>ا</w:t>
      </w:r>
      <w:r w:rsidR="00A45C7C" w:rsidRPr="00215298">
        <w:rPr>
          <w:rFonts w:cs="B Nazanin" w:hint="cs"/>
          <w:sz w:val="24"/>
          <w:szCs w:val="24"/>
          <w:rtl/>
        </w:rPr>
        <w:t xml:space="preserve">ن </w:t>
      </w:r>
      <w:r w:rsidR="008A37A2" w:rsidRPr="00215298">
        <w:rPr>
          <w:rFonts w:cs="B Nazanin" w:hint="cs"/>
          <w:sz w:val="24"/>
          <w:szCs w:val="24"/>
          <w:rtl/>
        </w:rPr>
        <w:t>هم‌رده</w:t>
      </w:r>
      <w:r w:rsidR="00A45C7C" w:rsidRPr="00215298">
        <w:rPr>
          <w:rFonts w:cs="B Nazanin" w:hint="cs"/>
          <w:sz w:val="24"/>
          <w:szCs w:val="24"/>
          <w:rtl/>
        </w:rPr>
        <w:t xml:space="preserve"> خود باشد.</w:t>
      </w:r>
    </w:p>
    <w:p w:rsidR="00A45C7C" w:rsidRPr="00215298" w:rsidRDefault="00623FD5" w:rsidP="00623FD5">
      <w:pPr>
        <w:pStyle w:val="ListParagraph"/>
        <w:ind w:right="-360"/>
        <w:jc w:val="both"/>
        <w:rPr>
          <w:rFonts w:cs="B Nazanin"/>
          <w:sz w:val="24"/>
          <w:szCs w:val="24"/>
          <w:rtl/>
        </w:rPr>
      </w:pPr>
      <w:r w:rsidRPr="00215298">
        <w:rPr>
          <w:rFonts w:cs="B Nazanin" w:hint="cs"/>
          <w:sz w:val="24"/>
          <w:szCs w:val="24"/>
          <w:rtl/>
        </w:rPr>
        <w:t xml:space="preserve">الف - 2- </w:t>
      </w:r>
      <w:r w:rsidR="00A45C7C" w:rsidRPr="00215298">
        <w:rPr>
          <w:rFonts w:cs="B Nazanin" w:hint="cs"/>
          <w:sz w:val="24"/>
          <w:szCs w:val="24"/>
          <w:rtl/>
        </w:rPr>
        <w:t xml:space="preserve">در مورد دستیارانی که موفق به ارتقا از سال 2 به 3 و بالاتر </w:t>
      </w:r>
      <w:r w:rsidR="008A37A2" w:rsidRPr="00215298">
        <w:rPr>
          <w:rFonts w:cs="B Nazanin" w:hint="cs"/>
          <w:sz w:val="24"/>
          <w:szCs w:val="24"/>
          <w:rtl/>
        </w:rPr>
        <w:t>نشده‌اند</w:t>
      </w:r>
      <w:r w:rsidR="00A45C7C" w:rsidRPr="00215298">
        <w:rPr>
          <w:rFonts w:cs="B Nazanin" w:hint="cs"/>
          <w:sz w:val="24"/>
          <w:szCs w:val="24"/>
          <w:rtl/>
        </w:rPr>
        <w:t xml:space="preserve">، در آزمون کتبی ارتقا سالیانه سال تحصیلی </w:t>
      </w:r>
      <w:r w:rsidR="008A37A2" w:rsidRPr="00215298">
        <w:rPr>
          <w:rFonts w:cs="B Nazanin" w:hint="cs"/>
          <w:sz w:val="24"/>
          <w:szCs w:val="24"/>
          <w:rtl/>
        </w:rPr>
        <w:t>ماقبل</w:t>
      </w:r>
      <w:r w:rsidR="00A45C7C" w:rsidRPr="00215298">
        <w:rPr>
          <w:rFonts w:cs="B Nazanin" w:hint="cs"/>
          <w:sz w:val="24"/>
          <w:szCs w:val="24"/>
          <w:rtl/>
        </w:rPr>
        <w:t xml:space="preserve"> آن جزو 25 درصد نمرات برتر آزمون در بین دستیاران </w:t>
      </w:r>
      <w:r w:rsidR="008A37A2" w:rsidRPr="00215298">
        <w:rPr>
          <w:rFonts w:cs="B Nazanin" w:hint="cs"/>
          <w:sz w:val="24"/>
          <w:szCs w:val="24"/>
          <w:rtl/>
        </w:rPr>
        <w:t>هم‌رده</w:t>
      </w:r>
      <w:r w:rsidR="00A45C7C" w:rsidRPr="00215298">
        <w:rPr>
          <w:rFonts w:cs="B Nazanin" w:hint="cs"/>
          <w:sz w:val="24"/>
          <w:szCs w:val="24"/>
          <w:rtl/>
        </w:rPr>
        <w:t xml:space="preserve"> خود باشند.</w:t>
      </w:r>
    </w:p>
    <w:p w:rsidR="00A45C7C" w:rsidRPr="00215298" w:rsidRDefault="00623FD5" w:rsidP="00730D88">
      <w:pPr>
        <w:pStyle w:val="ListParagraph"/>
        <w:ind w:right="-360"/>
        <w:jc w:val="both"/>
        <w:rPr>
          <w:rFonts w:cs="B Nazanin"/>
          <w:sz w:val="24"/>
          <w:szCs w:val="24"/>
          <w:rtl/>
        </w:rPr>
      </w:pPr>
      <w:r w:rsidRPr="00215298">
        <w:rPr>
          <w:rFonts w:cs="B Nazanin" w:hint="cs"/>
          <w:sz w:val="24"/>
          <w:szCs w:val="24"/>
          <w:rtl/>
        </w:rPr>
        <w:t xml:space="preserve">الف - 3- </w:t>
      </w:r>
      <w:r w:rsidR="00A45C7C" w:rsidRPr="00215298">
        <w:rPr>
          <w:rFonts w:cs="B Nazanin" w:hint="cs"/>
          <w:sz w:val="24"/>
          <w:szCs w:val="24"/>
          <w:rtl/>
        </w:rPr>
        <w:t xml:space="preserve">در طول سال تحصیلی جاری </w:t>
      </w:r>
      <w:r w:rsidR="00730D88" w:rsidRPr="00215298">
        <w:rPr>
          <w:rFonts w:cs="B Nazanin" w:hint="cs"/>
          <w:sz w:val="24"/>
          <w:szCs w:val="24"/>
          <w:rtl/>
        </w:rPr>
        <w:t>حداقل دو</w:t>
      </w:r>
      <w:r w:rsidR="00A45C7C" w:rsidRPr="00215298">
        <w:rPr>
          <w:rFonts w:cs="B Nazanin" w:hint="cs"/>
          <w:sz w:val="24"/>
          <w:szCs w:val="24"/>
          <w:rtl/>
        </w:rPr>
        <w:t xml:space="preserve"> مورد عملکرد بالاتر از حد انتظار در هر یک از </w:t>
      </w:r>
      <w:r w:rsidR="008A37A2" w:rsidRPr="00215298">
        <w:rPr>
          <w:rFonts w:cs="B Nazanin" w:hint="cs"/>
          <w:sz w:val="24"/>
          <w:szCs w:val="24"/>
          <w:rtl/>
        </w:rPr>
        <w:t>حیطه‌هایشش‌گانه</w:t>
      </w:r>
      <w:r w:rsidR="00A45C7C" w:rsidRPr="00215298">
        <w:rPr>
          <w:rFonts w:cs="B Nazanin" w:hint="cs"/>
          <w:sz w:val="24"/>
          <w:szCs w:val="24"/>
          <w:rtl/>
        </w:rPr>
        <w:t xml:space="preserve"> ارزیابی دستیاران (دانش پزشکی، مراقبت از بیمار، منش </w:t>
      </w:r>
      <w:r w:rsidR="008A37A2" w:rsidRPr="00215298">
        <w:rPr>
          <w:rFonts w:cs="B Nazanin" w:hint="cs"/>
          <w:sz w:val="24"/>
          <w:szCs w:val="24"/>
          <w:rtl/>
        </w:rPr>
        <w:t>حرفه‌ای</w:t>
      </w:r>
      <w:r w:rsidR="00A45C7C" w:rsidRPr="00215298">
        <w:rPr>
          <w:rFonts w:cs="B Nazanin" w:hint="cs"/>
          <w:sz w:val="24"/>
          <w:szCs w:val="24"/>
          <w:rtl/>
        </w:rPr>
        <w:t xml:space="preserve">، </w:t>
      </w:r>
      <w:r w:rsidR="008A37A2" w:rsidRPr="00215298">
        <w:rPr>
          <w:rFonts w:cs="B Nazanin" w:hint="cs"/>
          <w:sz w:val="24"/>
          <w:szCs w:val="24"/>
          <w:rtl/>
        </w:rPr>
        <w:t>مهارت‌های</w:t>
      </w:r>
      <w:r w:rsidR="00A45C7C" w:rsidRPr="00215298">
        <w:rPr>
          <w:rFonts w:cs="B Nazanin" w:hint="cs"/>
          <w:sz w:val="24"/>
          <w:szCs w:val="24"/>
          <w:rtl/>
        </w:rPr>
        <w:t xml:space="preserve"> ارتباطی</w:t>
      </w:r>
      <w:r w:rsidR="004F634C" w:rsidRPr="00215298">
        <w:rPr>
          <w:rFonts w:cs="B Nazanin" w:hint="cs"/>
          <w:sz w:val="24"/>
          <w:szCs w:val="24"/>
          <w:rtl/>
        </w:rPr>
        <w:t xml:space="preserve"> و بین فردی</w:t>
      </w:r>
      <w:r w:rsidR="00A45C7C" w:rsidRPr="00215298">
        <w:rPr>
          <w:rFonts w:cs="B Nazanin" w:hint="cs"/>
          <w:sz w:val="24"/>
          <w:szCs w:val="24"/>
          <w:rtl/>
        </w:rPr>
        <w:t xml:space="preserve">، عملکرد مبتنی بر سیستم، یادگیری </w:t>
      </w:r>
      <w:r w:rsidR="004F634C" w:rsidRPr="00215298">
        <w:rPr>
          <w:rFonts w:cs="B Nazanin" w:hint="cs"/>
          <w:sz w:val="24"/>
          <w:szCs w:val="24"/>
          <w:rtl/>
        </w:rPr>
        <w:t>مبتنی بر عملکرد</w:t>
      </w:r>
      <w:r w:rsidR="00A45C7C" w:rsidRPr="00215298">
        <w:rPr>
          <w:rFonts w:cs="B Nazanin" w:hint="cs"/>
          <w:sz w:val="24"/>
          <w:szCs w:val="24"/>
          <w:rtl/>
        </w:rPr>
        <w:t xml:space="preserve">) </w:t>
      </w:r>
      <w:r w:rsidR="008A37A2" w:rsidRPr="00215298">
        <w:rPr>
          <w:rFonts w:cs="B Nazanin" w:hint="cs"/>
          <w:sz w:val="24"/>
          <w:szCs w:val="24"/>
          <w:rtl/>
        </w:rPr>
        <w:t>به‌صورت</w:t>
      </w:r>
      <w:r w:rsidR="00A45C7C" w:rsidRPr="00215298">
        <w:rPr>
          <w:rFonts w:cs="B Nazanin" w:hint="cs"/>
          <w:sz w:val="24"/>
          <w:szCs w:val="24"/>
          <w:rtl/>
        </w:rPr>
        <w:t xml:space="preserve"> مستند و شفاف در پرونده آموزشی آنان درج شده باشد.</w:t>
      </w:r>
    </w:p>
    <w:p w:rsidR="00792B3D" w:rsidRPr="00215298" w:rsidRDefault="00792B3D" w:rsidP="008A37A2">
      <w:pPr>
        <w:pStyle w:val="ListParagraph"/>
        <w:ind w:left="-334" w:right="-360"/>
        <w:jc w:val="both"/>
        <w:rPr>
          <w:rFonts w:cs="B Nazanin"/>
          <w:sz w:val="24"/>
          <w:szCs w:val="24"/>
          <w:rtl/>
        </w:rPr>
      </w:pPr>
      <w:r w:rsidRPr="00215298">
        <w:rPr>
          <w:rFonts w:cs="B Nazanin" w:hint="cs"/>
          <w:sz w:val="24"/>
          <w:szCs w:val="24"/>
          <w:rtl/>
        </w:rPr>
        <w:t>ب- شرایط اختصاصی:</w:t>
      </w:r>
    </w:p>
    <w:p w:rsidR="00792B3D" w:rsidRPr="00215298" w:rsidRDefault="00623FD5" w:rsidP="00623FD5">
      <w:pPr>
        <w:pStyle w:val="ListParagraph"/>
        <w:ind w:right="-360"/>
        <w:jc w:val="both"/>
        <w:rPr>
          <w:rFonts w:cs="B Nazanin"/>
          <w:sz w:val="24"/>
          <w:szCs w:val="24"/>
          <w:rtl/>
        </w:rPr>
      </w:pPr>
      <w:r w:rsidRPr="00215298">
        <w:rPr>
          <w:rFonts w:cs="B Nazanin" w:hint="cs"/>
          <w:sz w:val="24"/>
          <w:szCs w:val="24"/>
          <w:rtl/>
        </w:rPr>
        <w:t xml:space="preserve">ب </w:t>
      </w:r>
      <w:r w:rsidRPr="00215298">
        <w:rPr>
          <w:rFonts w:ascii="Times New Roman" w:hAnsi="Times New Roman" w:cs="Times New Roman" w:hint="cs"/>
          <w:sz w:val="24"/>
          <w:szCs w:val="24"/>
          <w:rtl/>
        </w:rPr>
        <w:t>–</w:t>
      </w:r>
      <w:r w:rsidRPr="00215298">
        <w:rPr>
          <w:rFonts w:cs="B Nazanin" w:hint="cs"/>
          <w:sz w:val="24"/>
          <w:szCs w:val="24"/>
          <w:rtl/>
        </w:rPr>
        <w:t xml:space="preserve"> 1 - </w:t>
      </w:r>
      <w:r w:rsidR="00792B3D" w:rsidRPr="00215298">
        <w:rPr>
          <w:rFonts w:cs="B Nazanin" w:hint="cs"/>
          <w:sz w:val="24"/>
          <w:szCs w:val="24"/>
          <w:rtl/>
        </w:rPr>
        <w:t xml:space="preserve">مردودین ارزیابی درون بخشی: مستندات </w:t>
      </w:r>
      <w:r w:rsidR="008A37A2" w:rsidRPr="00215298">
        <w:rPr>
          <w:rFonts w:cs="B Nazanin" w:hint="cs"/>
          <w:sz w:val="24"/>
          <w:szCs w:val="24"/>
          <w:rtl/>
        </w:rPr>
        <w:t>قابل‌قبول</w:t>
      </w:r>
      <w:r w:rsidR="00792B3D" w:rsidRPr="00215298">
        <w:rPr>
          <w:rFonts w:cs="B Nazanin" w:hint="cs"/>
          <w:sz w:val="24"/>
          <w:szCs w:val="24"/>
          <w:rtl/>
        </w:rPr>
        <w:t xml:space="preserve"> مبنی بر اصلاح عملکرد دستیار و شایستگی وی برای شرکت در </w:t>
      </w:r>
      <w:r w:rsidR="004F634C" w:rsidRPr="00215298">
        <w:rPr>
          <w:rFonts w:cs="B Nazanin" w:hint="cs"/>
          <w:sz w:val="24"/>
          <w:szCs w:val="24"/>
          <w:rtl/>
        </w:rPr>
        <w:t xml:space="preserve">دو </w:t>
      </w:r>
      <w:r w:rsidR="00792B3D" w:rsidRPr="00215298">
        <w:rPr>
          <w:rFonts w:cs="B Nazanin" w:hint="cs"/>
          <w:sz w:val="24"/>
          <w:szCs w:val="24"/>
          <w:rtl/>
        </w:rPr>
        <w:t xml:space="preserve">آزمون ارتقا </w:t>
      </w:r>
      <w:r w:rsidR="008A37A2" w:rsidRPr="00215298">
        <w:rPr>
          <w:rFonts w:cs="B Nazanin" w:hint="cs"/>
          <w:sz w:val="24"/>
          <w:szCs w:val="24"/>
          <w:rtl/>
        </w:rPr>
        <w:t>هم‌زمان</w:t>
      </w:r>
      <w:r w:rsidR="00792B3D" w:rsidRPr="00215298">
        <w:rPr>
          <w:rFonts w:cs="B Nazanin" w:hint="cs"/>
          <w:sz w:val="24"/>
          <w:szCs w:val="24"/>
          <w:rtl/>
        </w:rPr>
        <w:t xml:space="preserve"> توسط گروه مربوطه ارائه شود که ب</w:t>
      </w:r>
      <w:r w:rsidR="004F634C" w:rsidRPr="00215298">
        <w:rPr>
          <w:rFonts w:cs="B Nazanin" w:hint="cs"/>
          <w:sz w:val="24"/>
          <w:szCs w:val="24"/>
          <w:rtl/>
        </w:rPr>
        <w:t>ه</w:t>
      </w:r>
      <w:r w:rsidR="00792B3D" w:rsidRPr="00215298">
        <w:rPr>
          <w:rFonts w:cs="B Nazanin" w:hint="cs"/>
          <w:sz w:val="24"/>
          <w:szCs w:val="24"/>
          <w:rtl/>
        </w:rPr>
        <w:t xml:space="preserve"> تأیید حداقل </w:t>
      </w:r>
      <w:r w:rsidR="008A37A2" w:rsidRPr="00215298">
        <w:rPr>
          <w:rFonts w:cs="B Nazanin" w:hint="cs"/>
          <w:sz w:val="24"/>
          <w:szCs w:val="24"/>
          <w:rtl/>
        </w:rPr>
        <w:t>سه‌چهارم</w:t>
      </w:r>
      <w:r w:rsidR="00792B3D" w:rsidRPr="00215298">
        <w:rPr>
          <w:rFonts w:cs="B Nazanin" w:hint="cs"/>
          <w:sz w:val="24"/>
          <w:szCs w:val="24"/>
          <w:rtl/>
        </w:rPr>
        <w:t xml:space="preserve"> اعضای شورای آموزشی گروه رسیده باشد.</w:t>
      </w:r>
    </w:p>
    <w:p w:rsidR="008A37A2" w:rsidRPr="0013040D" w:rsidRDefault="00623FD5" w:rsidP="00730D88">
      <w:pPr>
        <w:pStyle w:val="ListParagraph"/>
        <w:ind w:right="-360"/>
        <w:jc w:val="both"/>
        <w:rPr>
          <w:rFonts w:cs="B Nazanin"/>
          <w:sz w:val="24"/>
          <w:szCs w:val="24"/>
          <w:rtl/>
        </w:rPr>
      </w:pPr>
      <w:r w:rsidRPr="00215298">
        <w:rPr>
          <w:rFonts w:cs="B Nazanin" w:hint="cs"/>
          <w:sz w:val="24"/>
          <w:szCs w:val="24"/>
          <w:rtl/>
        </w:rPr>
        <w:t xml:space="preserve">ب </w:t>
      </w:r>
      <w:r w:rsidRPr="00215298">
        <w:rPr>
          <w:rFonts w:ascii="Times New Roman" w:hAnsi="Times New Roman" w:cs="Times New Roman" w:hint="cs"/>
          <w:sz w:val="24"/>
          <w:szCs w:val="24"/>
          <w:rtl/>
        </w:rPr>
        <w:t>–</w:t>
      </w:r>
      <w:r w:rsidRPr="00215298">
        <w:rPr>
          <w:rFonts w:cs="B Nazanin" w:hint="cs"/>
          <w:sz w:val="24"/>
          <w:szCs w:val="24"/>
          <w:rtl/>
        </w:rPr>
        <w:t xml:space="preserve"> 2 - </w:t>
      </w:r>
      <w:r w:rsidR="00792B3D" w:rsidRPr="00215298">
        <w:rPr>
          <w:rFonts w:cs="B Nazanin" w:hint="cs"/>
          <w:sz w:val="24"/>
          <w:szCs w:val="24"/>
          <w:rtl/>
        </w:rPr>
        <w:t xml:space="preserve">مردودین آزمون کتبی ارتقای سالیانه: </w:t>
      </w:r>
      <w:r w:rsidR="00730D88" w:rsidRPr="00215298">
        <w:rPr>
          <w:rFonts w:cs="B Nazanin" w:hint="cs"/>
          <w:sz w:val="24"/>
          <w:szCs w:val="24"/>
          <w:rtl/>
        </w:rPr>
        <w:t>دلایلبرای توجیه</w:t>
      </w:r>
      <w:r w:rsidR="00792B3D" w:rsidRPr="00215298">
        <w:rPr>
          <w:rFonts w:cs="B Nazanin" w:hint="cs"/>
          <w:sz w:val="24"/>
          <w:szCs w:val="24"/>
          <w:rtl/>
        </w:rPr>
        <w:t xml:space="preserve"> عدم موفقیت دستیار</w:t>
      </w:r>
      <w:r w:rsidR="00792B3D" w:rsidRPr="0013040D">
        <w:rPr>
          <w:rFonts w:cs="B Nazanin" w:hint="cs"/>
          <w:sz w:val="24"/>
          <w:szCs w:val="24"/>
          <w:rtl/>
        </w:rPr>
        <w:t xml:space="preserve"> در آزمون به تأیید حداقل </w:t>
      </w:r>
      <w:r w:rsidR="008A37A2" w:rsidRPr="0013040D">
        <w:rPr>
          <w:rFonts w:cs="B Nazanin" w:hint="cs"/>
          <w:sz w:val="24"/>
          <w:szCs w:val="24"/>
          <w:rtl/>
        </w:rPr>
        <w:t>سه‌چهارم</w:t>
      </w:r>
      <w:r w:rsidR="00792B3D" w:rsidRPr="0013040D">
        <w:rPr>
          <w:rFonts w:cs="B Nazanin" w:hint="cs"/>
          <w:sz w:val="24"/>
          <w:szCs w:val="24"/>
          <w:rtl/>
        </w:rPr>
        <w:t xml:space="preserve"> اعضای</w:t>
      </w:r>
      <w:r w:rsidR="00990FCA" w:rsidRPr="0013040D">
        <w:rPr>
          <w:rFonts w:cs="B Nazanin" w:hint="cs"/>
          <w:sz w:val="24"/>
          <w:szCs w:val="24"/>
          <w:rtl/>
        </w:rPr>
        <w:t xml:space="preserve"> شورای</w:t>
      </w:r>
      <w:r w:rsidR="00792B3D" w:rsidRPr="0013040D">
        <w:rPr>
          <w:rFonts w:cs="B Nazanin" w:hint="cs"/>
          <w:sz w:val="24"/>
          <w:szCs w:val="24"/>
          <w:rtl/>
        </w:rPr>
        <w:t xml:space="preserve"> آموزشی گروه رسیده باشد.</w:t>
      </w:r>
    </w:p>
    <w:p w:rsidR="00A45C7C" w:rsidRPr="0013040D" w:rsidRDefault="00792B3D" w:rsidP="00215298">
      <w:pPr>
        <w:pStyle w:val="ListParagraph"/>
        <w:numPr>
          <w:ilvl w:val="0"/>
          <w:numId w:val="1"/>
        </w:numPr>
        <w:ind w:left="-334" w:right="-360"/>
        <w:jc w:val="both"/>
        <w:rPr>
          <w:rFonts w:cs="B Nazanin"/>
          <w:sz w:val="24"/>
          <w:szCs w:val="24"/>
          <w:rtl/>
        </w:rPr>
      </w:pPr>
      <w:r w:rsidRPr="0013040D">
        <w:rPr>
          <w:rFonts w:cs="B Nazanin" w:hint="cs"/>
          <w:sz w:val="24"/>
          <w:szCs w:val="24"/>
          <w:rtl/>
        </w:rPr>
        <w:t xml:space="preserve">درخواست دستیار همراه با تمام مستندات بالا در جلسه شورای آموزشی گروه در </w:t>
      </w:r>
      <w:r w:rsidR="008A37A2" w:rsidRPr="0013040D">
        <w:rPr>
          <w:rFonts w:cs="B Nazanin" w:hint="cs"/>
          <w:sz w:val="24"/>
          <w:szCs w:val="24"/>
          <w:rtl/>
        </w:rPr>
        <w:t>فروردین‌ماه</w:t>
      </w:r>
      <w:r w:rsidRPr="0013040D">
        <w:rPr>
          <w:rFonts w:cs="B Nazanin" w:hint="cs"/>
          <w:sz w:val="24"/>
          <w:szCs w:val="24"/>
          <w:rtl/>
        </w:rPr>
        <w:t xml:space="preserve"> سال تحصیلی مربوطه توسط مدیر گروه یا مدیر برنامه دستیاری </w:t>
      </w:r>
      <w:r w:rsidR="008A37A2" w:rsidRPr="0013040D">
        <w:rPr>
          <w:rFonts w:cs="B Nazanin" w:hint="cs"/>
          <w:sz w:val="24"/>
          <w:szCs w:val="24"/>
          <w:rtl/>
        </w:rPr>
        <w:t>ارائه شده</w:t>
      </w:r>
      <w:r w:rsidRPr="0013040D">
        <w:rPr>
          <w:rFonts w:cs="B Nazanin" w:hint="cs"/>
          <w:sz w:val="24"/>
          <w:szCs w:val="24"/>
          <w:rtl/>
        </w:rPr>
        <w:t xml:space="preserve"> و توسط اعضای شورا</w:t>
      </w:r>
      <w:r w:rsidR="00623FD5" w:rsidRPr="0013040D">
        <w:rPr>
          <w:rFonts w:cs="B Nazanin" w:hint="cs"/>
          <w:sz w:val="24"/>
          <w:szCs w:val="24"/>
          <w:rtl/>
        </w:rPr>
        <w:t>ی گروه</w:t>
      </w:r>
      <w:r w:rsidRPr="0013040D">
        <w:rPr>
          <w:rFonts w:cs="B Nazanin" w:hint="cs"/>
          <w:sz w:val="24"/>
          <w:szCs w:val="24"/>
          <w:rtl/>
        </w:rPr>
        <w:t xml:space="preserve"> بررسی </w:t>
      </w:r>
      <w:r w:rsidR="008A37A2" w:rsidRPr="0013040D">
        <w:rPr>
          <w:rFonts w:cs="B Nazanin" w:hint="cs"/>
          <w:sz w:val="24"/>
          <w:szCs w:val="24"/>
          <w:rtl/>
        </w:rPr>
        <w:t>می‌گردد</w:t>
      </w:r>
      <w:r w:rsidRPr="0013040D">
        <w:rPr>
          <w:rFonts w:cs="B Nazanin" w:hint="cs"/>
          <w:sz w:val="24"/>
          <w:szCs w:val="24"/>
          <w:rtl/>
        </w:rPr>
        <w:t xml:space="preserve"> و در صورت موافقت کتبی حداقل </w:t>
      </w:r>
      <w:r w:rsidR="008A37A2" w:rsidRPr="0013040D">
        <w:rPr>
          <w:rFonts w:cs="B Nazanin" w:hint="cs"/>
          <w:sz w:val="24"/>
          <w:szCs w:val="24"/>
          <w:rtl/>
        </w:rPr>
        <w:t>سه‌چهارم</w:t>
      </w:r>
      <w:r w:rsidR="00215298" w:rsidRPr="0013040D">
        <w:rPr>
          <w:rFonts w:cs="B Nazanin" w:hint="cs"/>
          <w:sz w:val="24"/>
          <w:szCs w:val="24"/>
          <w:rtl/>
        </w:rPr>
        <w:t xml:space="preserve">اعضای شورای گروه </w:t>
      </w:r>
      <w:r w:rsidR="00215298">
        <w:rPr>
          <w:rFonts w:cs="B Nazanin" w:hint="cs"/>
          <w:sz w:val="24"/>
          <w:szCs w:val="24"/>
          <w:rtl/>
        </w:rPr>
        <w:t xml:space="preserve">(به جز در موارد ب-1 و ب-2) </w:t>
      </w:r>
      <w:r w:rsidRPr="0013040D">
        <w:rPr>
          <w:rFonts w:cs="B Nazanin" w:hint="cs"/>
          <w:sz w:val="24"/>
          <w:szCs w:val="24"/>
          <w:rtl/>
        </w:rPr>
        <w:t xml:space="preserve">درخواست مذکور جهت بررسی و </w:t>
      </w:r>
      <w:r w:rsidR="008A37A2" w:rsidRPr="0013040D">
        <w:rPr>
          <w:rFonts w:cs="B Nazanin" w:hint="cs"/>
          <w:sz w:val="24"/>
          <w:szCs w:val="24"/>
          <w:rtl/>
        </w:rPr>
        <w:t>تصمیم‌گیری</w:t>
      </w:r>
      <w:r w:rsidRPr="0013040D">
        <w:rPr>
          <w:rFonts w:cs="B Nazanin" w:hint="cs"/>
          <w:sz w:val="24"/>
          <w:szCs w:val="24"/>
          <w:rtl/>
        </w:rPr>
        <w:t xml:space="preserve"> در کمیسیون برنامه دستیاری</w:t>
      </w:r>
      <w:r w:rsidR="00990FCA" w:rsidRPr="0013040D">
        <w:rPr>
          <w:rFonts w:cs="B Nazanin" w:hint="cs"/>
          <w:sz w:val="24"/>
          <w:szCs w:val="24"/>
          <w:rtl/>
        </w:rPr>
        <w:t xml:space="preserve"> تخصصی</w:t>
      </w:r>
      <w:r w:rsidRPr="0013040D">
        <w:rPr>
          <w:rFonts w:cs="B Nazanin" w:hint="cs"/>
          <w:sz w:val="24"/>
          <w:szCs w:val="24"/>
          <w:rtl/>
        </w:rPr>
        <w:t xml:space="preserve"> دانشگاه با نامه کتبی مدیر گروه </w:t>
      </w:r>
      <w:r w:rsidR="008A37A2" w:rsidRPr="0013040D">
        <w:rPr>
          <w:rFonts w:cs="B Nazanin" w:hint="cs"/>
          <w:sz w:val="24"/>
          <w:szCs w:val="24"/>
          <w:rtl/>
        </w:rPr>
        <w:t>همراه با</w:t>
      </w:r>
      <w:r w:rsidRPr="0013040D">
        <w:rPr>
          <w:rFonts w:cs="B Nazanin" w:hint="cs"/>
          <w:sz w:val="24"/>
          <w:szCs w:val="24"/>
          <w:rtl/>
        </w:rPr>
        <w:t xml:space="preserve"> جلسه شورا</w:t>
      </w:r>
      <w:r w:rsidR="00623FD5" w:rsidRPr="0013040D">
        <w:rPr>
          <w:rFonts w:cs="B Nazanin" w:hint="cs"/>
          <w:sz w:val="24"/>
          <w:szCs w:val="24"/>
          <w:rtl/>
        </w:rPr>
        <w:t>ی گروه</w:t>
      </w:r>
      <w:r w:rsidRPr="0013040D">
        <w:rPr>
          <w:rFonts w:cs="B Nazanin" w:hint="cs"/>
          <w:sz w:val="24"/>
          <w:szCs w:val="24"/>
          <w:rtl/>
        </w:rPr>
        <w:t xml:space="preserve"> به دانشکده منعکس </w:t>
      </w:r>
      <w:r w:rsidR="008A37A2" w:rsidRPr="0013040D">
        <w:rPr>
          <w:rFonts w:cs="B Nazanin" w:hint="cs"/>
          <w:sz w:val="24"/>
          <w:szCs w:val="24"/>
          <w:rtl/>
        </w:rPr>
        <w:t>می‌شود</w:t>
      </w:r>
      <w:r w:rsidRPr="0013040D">
        <w:rPr>
          <w:rFonts w:cs="B Nazanin" w:hint="cs"/>
          <w:sz w:val="24"/>
          <w:szCs w:val="24"/>
          <w:rtl/>
        </w:rPr>
        <w:t>.</w:t>
      </w:r>
    </w:p>
    <w:sectPr w:rsidR="00A45C7C" w:rsidRPr="0013040D" w:rsidSect="0013040D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B14002"/>
    <w:multiLevelType w:val="hybridMultilevel"/>
    <w:tmpl w:val="002AB120"/>
    <w:lvl w:ilvl="0" w:tplc="F92EE9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E07"/>
    <w:rsid w:val="0013040D"/>
    <w:rsid w:val="001F7523"/>
    <w:rsid w:val="00215298"/>
    <w:rsid w:val="002B6834"/>
    <w:rsid w:val="004110B9"/>
    <w:rsid w:val="004641E6"/>
    <w:rsid w:val="00466339"/>
    <w:rsid w:val="004F634C"/>
    <w:rsid w:val="005334D4"/>
    <w:rsid w:val="005C32B1"/>
    <w:rsid w:val="00623FD5"/>
    <w:rsid w:val="006F67BD"/>
    <w:rsid w:val="00730D88"/>
    <w:rsid w:val="00792B3D"/>
    <w:rsid w:val="008A018D"/>
    <w:rsid w:val="008A37A2"/>
    <w:rsid w:val="008A691F"/>
    <w:rsid w:val="00990FCA"/>
    <w:rsid w:val="00A45C7C"/>
    <w:rsid w:val="00AF5AC4"/>
    <w:rsid w:val="00B642FC"/>
    <w:rsid w:val="00D70BEB"/>
    <w:rsid w:val="00DD2D8D"/>
    <w:rsid w:val="00EC0226"/>
    <w:rsid w:val="00EE1E07"/>
    <w:rsid w:val="00FD7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7FD5423-B08E-4E36-9CE7-3CE23D9D4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34D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1E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42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2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takhasosi</dc:creator>
  <cp:keywords/>
  <dc:description/>
  <cp:lastModifiedBy>takhasosi</cp:lastModifiedBy>
  <cp:revision>2</cp:revision>
  <cp:lastPrinted>2015-10-28T09:16:00Z</cp:lastPrinted>
  <dcterms:created xsi:type="dcterms:W3CDTF">2016-02-23T05:21:00Z</dcterms:created>
  <dcterms:modified xsi:type="dcterms:W3CDTF">2016-02-23T05:21:00Z</dcterms:modified>
</cp:coreProperties>
</file>