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F2DB8" w14:textId="77777777" w:rsidR="000B4252" w:rsidRDefault="000B4252" w:rsidP="000A78FD">
      <w:pPr>
        <w:bidi/>
        <w:spacing w:after="20"/>
        <w:jc w:val="center"/>
      </w:pPr>
      <w:r>
        <w:rPr>
          <w:rFonts w:ascii="B Titr" w:eastAsia="B Titr" w:hAnsi="B Titr" w:cs="B Titr" w:hint="cs"/>
          <w:b/>
          <w:bCs/>
          <w:sz w:val="24"/>
          <w:szCs w:val="24"/>
          <w:rtl/>
        </w:rPr>
        <w:t>بسمه‌تعالی</w:t>
      </w:r>
    </w:p>
    <w:p w14:paraId="26199847" w14:textId="77777777" w:rsidR="000B4252" w:rsidRDefault="000B4252" w:rsidP="000A78FD">
      <w:pPr>
        <w:bidi/>
        <w:jc w:val="center"/>
      </w:pPr>
      <w:r>
        <w:rPr>
          <w:rFonts w:ascii="B Titr" w:eastAsia="B Titr" w:hAnsi="B Titr" w:cs="B Titr" w:hint="cs"/>
          <w:b/>
          <w:bCs/>
          <w:sz w:val="26"/>
          <w:szCs w:val="26"/>
          <w:rtl/>
        </w:rPr>
        <w:t>دانشگاه علوم پزشکی و خدمات بهداشتی درمانی اصفهان</w:t>
      </w:r>
    </w:p>
    <w:p w14:paraId="3EF3AA9E" w14:textId="1345176E" w:rsidR="000B4252" w:rsidRDefault="000B4252" w:rsidP="000A78FD">
      <w:pPr>
        <w:pBdr>
          <w:bottom w:val="double" w:sz="6" w:space="0" w:color="6A2C6E"/>
        </w:pBdr>
        <w:bidi/>
        <w:spacing w:after="120"/>
        <w:jc w:val="center"/>
      </w:pPr>
      <w:r>
        <w:rPr>
          <w:rFonts w:ascii="B Titr" w:eastAsia="B Titr" w:hAnsi="B Titr" w:cs="B Titr" w:hint="cs"/>
          <w:b/>
          <w:bCs/>
          <w:sz w:val="26"/>
          <w:szCs w:val="26"/>
          <w:rtl/>
        </w:rPr>
        <w:t>طرح درس</w:t>
      </w:r>
      <w:r w:rsidR="000A78FD">
        <w:rPr>
          <w:rFonts w:ascii="B Titr" w:eastAsia="B Titr" w:hAnsi="B Titr" w:cs="B Titr" w:hint="cs"/>
          <w:b/>
          <w:bCs/>
          <w:sz w:val="26"/>
          <w:szCs w:val="26"/>
          <w:rtl/>
        </w:rPr>
        <w:t xml:space="preserve"> اصول جمعیت شناسی و سلامت خانواده</w:t>
      </w:r>
    </w:p>
    <w:tbl>
      <w:tblPr>
        <w:bidiVisual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3317"/>
        <w:gridCol w:w="1358"/>
        <w:gridCol w:w="2775"/>
      </w:tblGrid>
      <w:tr w:rsidR="000B4252" w14:paraId="21C1A8BD" w14:textId="77777777" w:rsidTr="000B4252">
        <w:tc>
          <w:tcPr>
            <w:tcW w:w="19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24E54C89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نام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درس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3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0BB5F525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اصول جمعیت‌شناسی و سلامت خانواده</w:t>
            </w:r>
          </w:p>
        </w:tc>
        <w:tc>
          <w:tcPr>
            <w:tcW w:w="135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5E8A49F5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رشته و مقطع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7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7A441AB6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پزشکی عمومی</w:t>
            </w:r>
          </w:p>
        </w:tc>
      </w:tr>
      <w:tr w:rsidR="000B4252" w14:paraId="2E564BC0" w14:textId="77777777" w:rsidTr="000B4252">
        <w:tc>
          <w:tcPr>
            <w:tcW w:w="19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1D730E70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دانشکده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3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61FDA5DE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پزشکی</w:t>
            </w:r>
          </w:p>
        </w:tc>
        <w:tc>
          <w:tcPr>
            <w:tcW w:w="135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5AD124EA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گروه آموزشی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7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24821B19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پزشکی اجتماعی</w:t>
            </w:r>
          </w:p>
        </w:tc>
      </w:tr>
      <w:tr w:rsidR="000B4252" w14:paraId="6FE135AA" w14:textId="77777777" w:rsidTr="000B4252">
        <w:tc>
          <w:tcPr>
            <w:tcW w:w="19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3FA4CB08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نیمسال تحصیلی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3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300DDA48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اول / دوم</w:t>
            </w:r>
          </w:p>
        </w:tc>
        <w:tc>
          <w:tcPr>
            <w:tcW w:w="135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1E7BD6F9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مدرس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7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0FF2C7A1" w14:textId="2909114C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دکتر ر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اهله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صادق</w:t>
            </w:r>
          </w:p>
        </w:tc>
      </w:tr>
      <w:tr w:rsidR="000B4252" w14:paraId="3ABA8487" w14:textId="77777777" w:rsidTr="000B4252">
        <w:tc>
          <w:tcPr>
            <w:tcW w:w="19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2DD4B438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تعداد و نوع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واحد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3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54128CC1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نظری</w:t>
            </w:r>
          </w:p>
        </w:tc>
        <w:tc>
          <w:tcPr>
            <w:tcW w:w="135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66AE9BBB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مدت جلسه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7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53994A0C" w14:textId="79D69448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  <w:lang w:bidi="fa-IR"/>
              </w:rPr>
              <w:t>۲</w:t>
            </w:r>
            <w:r>
              <w:rPr>
                <w:rFonts w:ascii="B Nazanin" w:eastAsia="B Nazanin" w:hAnsi="B Nazanin" w:cs="B Nazanin" w:hint="cs"/>
                <w:sz w:val="28"/>
                <w:szCs w:val="28"/>
              </w:rPr>
              <w:t xml:space="preserve"> 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سا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ع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ت</w:t>
            </w:r>
          </w:p>
        </w:tc>
      </w:tr>
      <w:tr w:rsidR="000B4252" w14:paraId="6228B1CD" w14:textId="77777777" w:rsidTr="000B4252">
        <w:tc>
          <w:tcPr>
            <w:tcW w:w="19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207B048A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رفتار ورودی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3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2A69DF47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آشنایی مقدماتی با مفاهیم بهداشت عمومی</w:t>
            </w:r>
          </w:p>
        </w:tc>
        <w:tc>
          <w:tcPr>
            <w:tcW w:w="135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3AA762A9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روش تدریس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7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4280CC41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سخنرانی، پرسش و پاسخ، بحث گروهی</w:t>
            </w:r>
          </w:p>
        </w:tc>
      </w:tr>
      <w:tr w:rsidR="000B4252" w14:paraId="54E18774" w14:textId="77777777" w:rsidTr="000B4252">
        <w:tc>
          <w:tcPr>
            <w:tcW w:w="190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4E39FDA8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وسایل آموزشی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31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21C4FD5C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ویدئو پروژکتور، اسلاید پاورپوینت، تخته</w:t>
            </w:r>
          </w:p>
        </w:tc>
        <w:tc>
          <w:tcPr>
            <w:tcW w:w="135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1D387868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روش ارزشیابی</w:t>
            </w: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7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1A6FFA49" w14:textId="24CDCDA4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آزمون کتبی پایان‌ترم </w:t>
            </w:r>
          </w:p>
        </w:tc>
      </w:tr>
    </w:tbl>
    <w:p w14:paraId="18DE9E26" w14:textId="77777777" w:rsidR="000B4252" w:rsidRPr="000B4252" w:rsidRDefault="000B4252" w:rsidP="000B4252">
      <w:pPr>
        <w:bidi/>
        <w:spacing w:after="10" w:line="360" w:lineRule="auto"/>
        <w:jc w:val="both"/>
        <w:rPr>
          <w:rFonts w:ascii="B Nazanin" w:eastAsia="B Nazanin" w:hAnsi="B Nazanin" w:cs="B Titr"/>
          <w:sz w:val="28"/>
          <w:szCs w:val="28"/>
        </w:rPr>
      </w:pPr>
      <w:r w:rsidRPr="000B4252">
        <w:rPr>
          <w:rFonts w:ascii="B Nazanin" w:eastAsia="B Nazanin" w:hAnsi="B Nazanin" w:cs="B Titr" w:hint="cs"/>
          <w:sz w:val="28"/>
          <w:szCs w:val="28"/>
          <w:rtl/>
        </w:rPr>
        <w:t>هدف</w:t>
      </w:r>
      <w:r w:rsidRPr="000B4252">
        <w:rPr>
          <w:rFonts w:ascii="B Nazanin" w:eastAsia="B Nazanin" w:hAnsi="B Nazanin" w:cs="B Titr" w:hint="cs"/>
          <w:sz w:val="28"/>
          <w:szCs w:val="28"/>
        </w:rPr>
        <w:t xml:space="preserve"> </w:t>
      </w:r>
      <w:r w:rsidRPr="000B4252">
        <w:rPr>
          <w:rFonts w:ascii="B Nazanin" w:eastAsia="B Nazanin" w:hAnsi="B Nazanin" w:cs="B Titr" w:hint="cs"/>
          <w:sz w:val="28"/>
          <w:szCs w:val="28"/>
          <w:rtl/>
        </w:rPr>
        <w:t>کلی درس</w:t>
      </w:r>
    </w:p>
    <w:p w14:paraId="718CF407" w14:textId="121C331B" w:rsidR="000B4252" w:rsidRDefault="000B4252" w:rsidP="000B4252">
      <w:pPr>
        <w:bidi/>
        <w:spacing w:after="10" w:line="360" w:lineRule="auto"/>
        <w:jc w:val="both"/>
        <w:rPr>
          <w:rFonts w:ascii="B Nazanin" w:eastAsia="B Nazanin" w:hAnsi="B Nazanin" w:cs="B Nazanin"/>
          <w:sz w:val="28"/>
          <w:szCs w:val="28"/>
          <w:rtl/>
        </w:rPr>
      </w:pPr>
      <w:r>
        <w:rPr>
          <w:rFonts w:ascii="B Nazanin" w:eastAsia="B Nazanin" w:hAnsi="B Nazanin" w:cs="B Nazanin" w:hint="cs"/>
          <w:sz w:val="28"/>
          <w:szCs w:val="28"/>
          <w:rtl/>
        </w:rPr>
        <w:t>در پایان این درس انتظار می‌رود دانشجویان سیر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تحول و شاخص‌های جمعیتی ایران و جهان، مفاهیم توسعه پایدار و سیاست‌های جمعیتی، اهمیت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اصول سلامت خانواده و باروری، و شاخص‌های جمعیتی و باروری را درک و تحلیل کنند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45494A42" w14:textId="77777777" w:rsidR="000B4252" w:rsidRDefault="000B4252" w:rsidP="000B4252">
      <w:pPr>
        <w:bidi/>
        <w:spacing w:before="20" w:after="20"/>
        <w:jc w:val="both"/>
      </w:pPr>
    </w:p>
    <w:p w14:paraId="6FAFF544" w14:textId="77777777" w:rsidR="000B4252" w:rsidRDefault="000B4252" w:rsidP="000B4252">
      <w:pPr>
        <w:pBdr>
          <w:bottom w:val="single" w:sz="4" w:space="0" w:color="6A2C6E"/>
        </w:pBdr>
        <w:shd w:val="clear" w:color="auto" w:fill="E8DDE9"/>
        <w:bidi/>
        <w:spacing w:before="40" w:after="20"/>
        <w:jc w:val="both"/>
      </w:pPr>
      <w:r>
        <w:rPr>
          <w:rFonts w:ascii="B Titr" w:eastAsia="B Titr" w:hAnsi="B Titr" w:cs="B Titr" w:hint="cs"/>
          <w:b/>
          <w:bCs/>
          <w:sz w:val="26"/>
          <w:szCs w:val="26"/>
          <w:rtl/>
        </w:rPr>
        <w:t>اهداف</w:t>
      </w:r>
      <w:r>
        <w:rPr>
          <w:rFonts w:ascii="B Titr" w:eastAsia="B Titr" w:hAnsi="B Titr" w:cs="B Titr" w:hint="cs"/>
          <w:b/>
          <w:bCs/>
          <w:sz w:val="26"/>
          <w:szCs w:val="26"/>
        </w:rPr>
        <w:t xml:space="preserve"> </w:t>
      </w:r>
      <w:r>
        <w:rPr>
          <w:rFonts w:ascii="B Titr" w:eastAsia="B Titr" w:hAnsi="B Titr" w:cs="B Titr" w:hint="cs"/>
          <w:b/>
          <w:bCs/>
          <w:sz w:val="26"/>
          <w:szCs w:val="26"/>
          <w:rtl/>
        </w:rPr>
        <w:t>اختصاصی درس (در سه حیطه دانشی، نگرشی و مهارتی)</w:t>
      </w:r>
    </w:p>
    <w:p w14:paraId="4C6119B4" w14:textId="77777777" w:rsidR="000B4252" w:rsidRDefault="000B4252" w:rsidP="000B4252">
      <w:pPr>
        <w:bidi/>
        <w:spacing w:before="30" w:after="10" w:line="360" w:lineRule="auto"/>
        <w:jc w:val="both"/>
      </w:pPr>
      <w:r>
        <w:rPr>
          <w:rFonts w:ascii="B Titr" w:eastAsia="B Titr" w:hAnsi="B Titr" w:cs="B Titr" w:hint="cs"/>
          <w:b/>
          <w:bCs/>
          <w:sz w:val="24"/>
          <w:szCs w:val="24"/>
          <w:rtl/>
        </w:rPr>
        <w:t xml:space="preserve">الف) در حیطه دانش </w:t>
      </w:r>
      <w:r>
        <w:rPr>
          <w:rFonts w:ascii="Arial" w:eastAsia="B Titr" w:hAnsi="Arial" w:cs="Arial" w:hint="cs"/>
          <w:b/>
          <w:bCs/>
          <w:sz w:val="24"/>
          <w:szCs w:val="24"/>
          <w:rtl/>
        </w:rPr>
        <w:t>—</w:t>
      </w:r>
      <w:r>
        <w:rPr>
          <w:rFonts w:ascii="B Titr" w:eastAsia="B Titr" w:hAnsi="B Titr" w:cs="B Titr" w:hint="cs"/>
          <w:b/>
          <w:bCs/>
          <w:sz w:val="24"/>
          <w:szCs w:val="24"/>
          <w:rtl/>
        </w:rPr>
        <w:t xml:space="preserve"> انتظار می‌رود دانشجو بتواند</w:t>
      </w:r>
      <w:r>
        <w:rPr>
          <w:rFonts w:ascii="B Titr" w:eastAsia="B Titr" w:hAnsi="B Titr" w:cs="B Titr" w:hint="cs"/>
          <w:b/>
          <w:bCs/>
          <w:sz w:val="24"/>
          <w:szCs w:val="24"/>
        </w:rPr>
        <w:t>:</w:t>
      </w:r>
    </w:p>
    <w:p w14:paraId="4423ECBA" w14:textId="77777777" w:rsidR="000B4252" w:rsidRDefault="000B4252" w:rsidP="000B4252">
      <w:pPr>
        <w:bidi/>
        <w:spacing w:after="10" w:line="360" w:lineRule="auto"/>
        <w:jc w:val="both"/>
      </w:pPr>
      <w:r>
        <w:rPr>
          <w:rFonts w:ascii="B Nazanin" w:eastAsia="B Nazanin" w:hAnsi="B Nazanin" w:cs="B Nazanin" w:hint="cs"/>
          <w:b/>
          <w:bCs/>
          <w:sz w:val="28"/>
          <w:szCs w:val="28"/>
          <w:rtl/>
          <w:lang w:bidi="fa-IR"/>
        </w:rPr>
        <w:t>۱</w:t>
      </w:r>
      <w:r>
        <w:rPr>
          <w:rFonts w:ascii="B Nazanin" w:eastAsia="B Nazanin" w:hAnsi="B Nazanin" w:cs="B Nazanin" w:hint="cs"/>
          <w:b/>
          <w:bCs/>
          <w:sz w:val="28"/>
          <w:szCs w:val="28"/>
        </w:rPr>
        <w:t xml:space="preserve">. </w:t>
      </w:r>
      <w:r>
        <w:rPr>
          <w:rFonts w:ascii="B Nazanin" w:eastAsia="B Nazanin" w:hAnsi="B Nazanin" w:cs="B Nazanin" w:hint="cs"/>
          <w:sz w:val="28"/>
          <w:szCs w:val="28"/>
          <w:rtl/>
        </w:rPr>
        <w:t>سیر تحول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و شاخص‌های جمعیتی ایران و جهان و مفاهیم توسعه پایدار و سیاست‌های جمعیتی را شرح دهد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313D6959" w14:textId="77777777" w:rsidR="000B4252" w:rsidRDefault="000B4252" w:rsidP="000B4252">
      <w:pPr>
        <w:bidi/>
        <w:spacing w:after="10" w:line="360" w:lineRule="auto"/>
        <w:jc w:val="both"/>
      </w:pPr>
      <w:r>
        <w:rPr>
          <w:rFonts w:ascii="B Nazanin" w:eastAsia="B Nazanin" w:hAnsi="B Nazanin" w:cs="B Nazanin" w:hint="cs"/>
          <w:b/>
          <w:bCs/>
          <w:sz w:val="28"/>
          <w:szCs w:val="28"/>
          <w:rtl/>
          <w:lang w:bidi="fa-IR"/>
        </w:rPr>
        <w:t>۲</w:t>
      </w:r>
      <w:r>
        <w:rPr>
          <w:rFonts w:ascii="B Nazanin" w:eastAsia="B Nazanin" w:hAnsi="B Nazanin" w:cs="B Nazanin" w:hint="cs"/>
          <w:b/>
          <w:bCs/>
          <w:sz w:val="28"/>
          <w:szCs w:val="28"/>
        </w:rPr>
        <w:t xml:space="preserve">. </w:t>
      </w:r>
      <w:r>
        <w:rPr>
          <w:rFonts w:ascii="B Nazanin" w:eastAsia="B Nazanin" w:hAnsi="B Nazanin" w:cs="B Nazanin" w:hint="cs"/>
          <w:sz w:val="28"/>
          <w:szCs w:val="28"/>
          <w:rtl/>
        </w:rPr>
        <w:t>اصول سلامت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خانواده و باروری را توضیح دهد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1BFF43A4" w14:textId="77777777" w:rsidR="000B4252" w:rsidRDefault="000B4252" w:rsidP="000B4252">
      <w:pPr>
        <w:bidi/>
        <w:spacing w:after="10" w:line="360" w:lineRule="auto"/>
        <w:jc w:val="both"/>
      </w:pPr>
      <w:r>
        <w:rPr>
          <w:rFonts w:ascii="B Nazanin" w:eastAsia="B Nazanin" w:hAnsi="B Nazanin" w:cs="B Nazanin" w:hint="cs"/>
          <w:b/>
          <w:bCs/>
          <w:sz w:val="28"/>
          <w:szCs w:val="28"/>
          <w:rtl/>
          <w:lang w:bidi="fa-IR"/>
        </w:rPr>
        <w:t>۳</w:t>
      </w:r>
      <w:r>
        <w:rPr>
          <w:rFonts w:ascii="B Nazanin" w:eastAsia="B Nazanin" w:hAnsi="B Nazanin" w:cs="B Nazanin" w:hint="cs"/>
          <w:b/>
          <w:bCs/>
          <w:sz w:val="28"/>
          <w:szCs w:val="28"/>
        </w:rPr>
        <w:t xml:space="preserve">. </w:t>
      </w:r>
      <w:r>
        <w:rPr>
          <w:rFonts w:ascii="B Nazanin" w:eastAsia="B Nazanin" w:hAnsi="B Nazanin" w:cs="B Nazanin" w:hint="cs"/>
          <w:sz w:val="28"/>
          <w:szCs w:val="28"/>
          <w:rtl/>
        </w:rPr>
        <w:t>برنامه کشوری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کودک سالم را شرح دهد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2AD2A8EC" w14:textId="77777777" w:rsidR="000B4252" w:rsidRDefault="000B4252" w:rsidP="000B4252">
      <w:pPr>
        <w:bidi/>
        <w:spacing w:after="10" w:line="360" w:lineRule="auto"/>
        <w:jc w:val="both"/>
      </w:pPr>
      <w:r>
        <w:rPr>
          <w:rFonts w:ascii="B Nazanin" w:eastAsia="B Nazanin" w:hAnsi="B Nazanin" w:cs="B Nazanin" w:hint="cs"/>
          <w:b/>
          <w:bCs/>
          <w:sz w:val="28"/>
          <w:szCs w:val="28"/>
          <w:rtl/>
          <w:lang w:bidi="fa-IR"/>
        </w:rPr>
        <w:t>۴</w:t>
      </w:r>
      <w:r>
        <w:rPr>
          <w:rFonts w:ascii="B Nazanin" w:eastAsia="B Nazanin" w:hAnsi="B Nazanin" w:cs="B Nazanin" w:hint="cs"/>
          <w:b/>
          <w:bCs/>
          <w:sz w:val="28"/>
          <w:szCs w:val="28"/>
        </w:rPr>
        <w:t xml:space="preserve">. </w:t>
      </w:r>
      <w:r>
        <w:rPr>
          <w:rFonts w:ascii="B Nazanin" w:eastAsia="B Nazanin" w:hAnsi="B Nazanin" w:cs="B Nazanin" w:hint="cs"/>
          <w:sz w:val="28"/>
          <w:szCs w:val="28"/>
          <w:rtl/>
        </w:rPr>
        <w:t>برنامه‌های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سلامت نوجوانان و جوانان، میانسالان و سالمندان را شرح دهد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6EA71E01" w14:textId="77777777" w:rsidR="000B4252" w:rsidRDefault="000B4252" w:rsidP="000B4252">
      <w:pPr>
        <w:bidi/>
        <w:spacing w:after="10" w:line="360" w:lineRule="auto"/>
        <w:jc w:val="both"/>
      </w:pPr>
      <w:r>
        <w:rPr>
          <w:rFonts w:ascii="B Nazanin" w:eastAsia="B Nazanin" w:hAnsi="B Nazanin" w:cs="B Nazanin" w:hint="cs"/>
          <w:b/>
          <w:bCs/>
          <w:sz w:val="28"/>
          <w:szCs w:val="28"/>
          <w:rtl/>
          <w:lang w:bidi="fa-IR"/>
        </w:rPr>
        <w:lastRenderedPageBreak/>
        <w:t>۵</w:t>
      </w:r>
      <w:r>
        <w:rPr>
          <w:rFonts w:ascii="B Nazanin" w:eastAsia="B Nazanin" w:hAnsi="B Nazanin" w:cs="B Nazanin" w:hint="cs"/>
          <w:b/>
          <w:bCs/>
          <w:sz w:val="28"/>
          <w:szCs w:val="28"/>
        </w:rPr>
        <w:t xml:space="preserve">. </w:t>
      </w:r>
      <w:r>
        <w:rPr>
          <w:rFonts w:ascii="B Nazanin" w:eastAsia="B Nazanin" w:hAnsi="B Nazanin" w:cs="B Nazanin" w:hint="cs"/>
          <w:sz w:val="28"/>
          <w:szCs w:val="28"/>
          <w:rtl/>
        </w:rPr>
        <w:t>برنامه‌های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سلامت دوران پیش از بارداری، بارداری و پس از زایمان را توضیح دهد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1C36F604" w14:textId="77777777" w:rsidR="000B4252" w:rsidRDefault="000B4252" w:rsidP="000B4252">
      <w:pPr>
        <w:bidi/>
        <w:spacing w:before="30" w:after="10" w:line="360" w:lineRule="auto"/>
        <w:jc w:val="both"/>
      </w:pPr>
      <w:r>
        <w:rPr>
          <w:rFonts w:ascii="B Titr" w:eastAsia="B Titr" w:hAnsi="B Titr" w:cs="B Titr" w:hint="cs"/>
          <w:b/>
          <w:bCs/>
          <w:sz w:val="24"/>
          <w:szCs w:val="24"/>
          <w:rtl/>
        </w:rPr>
        <w:t xml:space="preserve">ب) در حیطه نگرش </w:t>
      </w:r>
      <w:r>
        <w:rPr>
          <w:rFonts w:ascii="Arial" w:eastAsia="B Titr" w:hAnsi="Arial" w:cs="Arial" w:hint="cs"/>
          <w:b/>
          <w:bCs/>
          <w:sz w:val="24"/>
          <w:szCs w:val="24"/>
          <w:rtl/>
        </w:rPr>
        <w:t>—</w:t>
      </w:r>
      <w:r>
        <w:rPr>
          <w:rFonts w:ascii="B Titr" w:eastAsia="B Titr" w:hAnsi="B Titr" w:cs="B Titr" w:hint="cs"/>
          <w:b/>
          <w:bCs/>
          <w:sz w:val="24"/>
          <w:szCs w:val="24"/>
          <w:rtl/>
        </w:rPr>
        <w:t xml:space="preserve"> انتظار می‌رود دانشجو بتواند</w:t>
      </w:r>
      <w:r>
        <w:rPr>
          <w:rFonts w:ascii="B Titr" w:eastAsia="B Titr" w:hAnsi="B Titr" w:cs="B Titr" w:hint="cs"/>
          <w:b/>
          <w:bCs/>
          <w:sz w:val="24"/>
          <w:szCs w:val="24"/>
        </w:rPr>
        <w:t>:</w:t>
      </w:r>
    </w:p>
    <w:p w14:paraId="0388AF6E" w14:textId="77777777" w:rsidR="000B4252" w:rsidRDefault="000B4252" w:rsidP="000B4252">
      <w:pPr>
        <w:bidi/>
        <w:spacing w:after="10" w:line="360" w:lineRule="auto"/>
        <w:jc w:val="both"/>
      </w:pPr>
      <w:r>
        <w:rPr>
          <w:rFonts w:ascii="B Nazanin" w:eastAsia="B Nazanin" w:hAnsi="B Nazanin" w:cs="B Nazanin" w:hint="cs"/>
          <w:b/>
          <w:bCs/>
          <w:sz w:val="28"/>
          <w:szCs w:val="28"/>
          <w:rtl/>
          <w:lang w:bidi="fa-IR"/>
        </w:rPr>
        <w:t>۱</w:t>
      </w:r>
      <w:r>
        <w:rPr>
          <w:rFonts w:ascii="B Nazanin" w:eastAsia="B Nazanin" w:hAnsi="B Nazanin" w:cs="B Nazanin" w:hint="cs"/>
          <w:b/>
          <w:bCs/>
          <w:sz w:val="28"/>
          <w:szCs w:val="28"/>
        </w:rPr>
        <w:t xml:space="preserve">. </w:t>
      </w:r>
      <w:r>
        <w:rPr>
          <w:rFonts w:ascii="B Nazanin" w:eastAsia="B Nazanin" w:hAnsi="B Nazanin" w:cs="B Nazanin" w:hint="cs"/>
          <w:sz w:val="28"/>
          <w:szCs w:val="28"/>
          <w:rtl/>
        </w:rPr>
        <w:t>به اهمیت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کار تیمی در ارائه خدمات اعتقاد داشته باشد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2DBEB660" w14:textId="77777777" w:rsidR="000B4252" w:rsidRDefault="000B4252" w:rsidP="000B4252">
      <w:pPr>
        <w:bidi/>
        <w:spacing w:after="10" w:line="360" w:lineRule="auto"/>
        <w:jc w:val="both"/>
      </w:pPr>
      <w:r>
        <w:rPr>
          <w:rFonts w:ascii="B Nazanin" w:eastAsia="B Nazanin" w:hAnsi="B Nazanin" w:cs="B Nazanin" w:hint="cs"/>
          <w:b/>
          <w:bCs/>
          <w:sz w:val="28"/>
          <w:szCs w:val="28"/>
          <w:rtl/>
          <w:lang w:bidi="fa-IR"/>
        </w:rPr>
        <w:t>۲</w:t>
      </w:r>
      <w:r>
        <w:rPr>
          <w:rFonts w:ascii="B Nazanin" w:eastAsia="B Nazanin" w:hAnsi="B Nazanin" w:cs="B Nazanin" w:hint="cs"/>
          <w:b/>
          <w:bCs/>
          <w:sz w:val="28"/>
          <w:szCs w:val="28"/>
        </w:rPr>
        <w:t xml:space="preserve">. </w:t>
      </w:r>
      <w:r>
        <w:rPr>
          <w:rFonts w:ascii="B Nazanin" w:eastAsia="B Nazanin" w:hAnsi="B Nazanin" w:cs="B Nazanin" w:hint="cs"/>
          <w:sz w:val="28"/>
          <w:szCs w:val="28"/>
          <w:rtl/>
        </w:rPr>
        <w:t>به نقش عوامل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مؤثر در سلامتی و روش‌های کاهش خطر علاقه نشان دهد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0867492F" w14:textId="77777777" w:rsidR="000B4252" w:rsidRDefault="000B4252" w:rsidP="000B4252">
      <w:pPr>
        <w:bidi/>
        <w:spacing w:after="10" w:line="360" w:lineRule="auto"/>
        <w:jc w:val="both"/>
      </w:pPr>
      <w:r>
        <w:rPr>
          <w:rFonts w:ascii="B Nazanin" w:eastAsia="B Nazanin" w:hAnsi="B Nazanin" w:cs="B Nazanin" w:hint="cs"/>
          <w:b/>
          <w:bCs/>
          <w:sz w:val="28"/>
          <w:szCs w:val="28"/>
          <w:rtl/>
          <w:lang w:bidi="fa-IR"/>
        </w:rPr>
        <w:t>۳</w:t>
      </w:r>
      <w:r>
        <w:rPr>
          <w:rFonts w:ascii="B Nazanin" w:eastAsia="B Nazanin" w:hAnsi="B Nazanin" w:cs="B Nazanin" w:hint="cs"/>
          <w:b/>
          <w:bCs/>
          <w:sz w:val="28"/>
          <w:szCs w:val="28"/>
        </w:rPr>
        <w:t xml:space="preserve">. </w:t>
      </w:r>
      <w:r>
        <w:rPr>
          <w:rFonts w:ascii="B Nazanin" w:eastAsia="B Nazanin" w:hAnsi="B Nazanin" w:cs="B Nazanin" w:hint="cs"/>
          <w:sz w:val="28"/>
          <w:szCs w:val="28"/>
          <w:rtl/>
        </w:rPr>
        <w:t>اهمیت برنامه‌های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سلامت خانواده را درک کرده باشد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7D6F4E69" w14:textId="77777777" w:rsidR="000B4252" w:rsidRDefault="000B4252" w:rsidP="000B4252">
      <w:pPr>
        <w:bidi/>
        <w:spacing w:before="30" w:after="10" w:line="360" w:lineRule="auto"/>
        <w:jc w:val="both"/>
      </w:pPr>
      <w:r>
        <w:rPr>
          <w:rFonts w:ascii="B Titr" w:eastAsia="B Titr" w:hAnsi="B Titr" w:cs="B Titr" w:hint="cs"/>
          <w:b/>
          <w:bCs/>
          <w:sz w:val="24"/>
          <w:szCs w:val="24"/>
          <w:rtl/>
        </w:rPr>
        <w:t xml:space="preserve">ج) در حیطه رفتاری (مهارتی) </w:t>
      </w:r>
      <w:r>
        <w:rPr>
          <w:rFonts w:ascii="Arial" w:eastAsia="B Titr" w:hAnsi="Arial" w:cs="Arial" w:hint="cs"/>
          <w:b/>
          <w:bCs/>
          <w:sz w:val="24"/>
          <w:szCs w:val="24"/>
          <w:rtl/>
        </w:rPr>
        <w:t>—</w:t>
      </w:r>
      <w:r>
        <w:rPr>
          <w:rFonts w:ascii="B Titr" w:eastAsia="B Titr" w:hAnsi="B Titr" w:cs="B Titr" w:hint="cs"/>
          <w:b/>
          <w:bCs/>
          <w:sz w:val="24"/>
          <w:szCs w:val="24"/>
          <w:rtl/>
        </w:rPr>
        <w:t xml:space="preserve"> انتظار می‌رود دانشجو بتواند</w:t>
      </w:r>
      <w:r>
        <w:rPr>
          <w:rFonts w:ascii="B Titr" w:eastAsia="B Titr" w:hAnsi="B Titr" w:cs="B Titr" w:hint="cs"/>
          <w:b/>
          <w:bCs/>
          <w:sz w:val="24"/>
          <w:szCs w:val="24"/>
        </w:rPr>
        <w:t>:</w:t>
      </w:r>
    </w:p>
    <w:p w14:paraId="32201725" w14:textId="77777777" w:rsidR="000B4252" w:rsidRDefault="000B4252" w:rsidP="000B4252">
      <w:pPr>
        <w:bidi/>
        <w:spacing w:after="10" w:line="360" w:lineRule="auto"/>
        <w:jc w:val="both"/>
      </w:pPr>
      <w:r>
        <w:rPr>
          <w:rFonts w:ascii="B Nazanin" w:eastAsia="B Nazanin" w:hAnsi="B Nazanin" w:cs="B Nazanin" w:hint="cs"/>
          <w:b/>
          <w:bCs/>
          <w:sz w:val="28"/>
          <w:szCs w:val="28"/>
          <w:rtl/>
          <w:lang w:bidi="fa-IR"/>
        </w:rPr>
        <w:t>۱</w:t>
      </w:r>
      <w:r>
        <w:rPr>
          <w:rFonts w:ascii="B Nazanin" w:eastAsia="B Nazanin" w:hAnsi="B Nazanin" w:cs="B Nazanin" w:hint="cs"/>
          <w:b/>
          <w:bCs/>
          <w:sz w:val="28"/>
          <w:szCs w:val="28"/>
        </w:rPr>
        <w:t xml:space="preserve">. </w:t>
      </w:r>
      <w:r>
        <w:rPr>
          <w:rFonts w:ascii="B Nazanin" w:eastAsia="B Nazanin" w:hAnsi="B Nazanin" w:cs="B Nazanin" w:hint="cs"/>
          <w:sz w:val="28"/>
          <w:szCs w:val="28"/>
          <w:rtl/>
        </w:rPr>
        <w:t>شاخص‌های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جمعیتی را محاسبه و تفسیر کند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1424A9CE" w14:textId="77777777" w:rsidR="000B4252" w:rsidRDefault="000B4252" w:rsidP="000B4252">
      <w:pPr>
        <w:bidi/>
        <w:spacing w:after="10" w:line="360" w:lineRule="auto"/>
        <w:jc w:val="both"/>
      </w:pPr>
      <w:r>
        <w:rPr>
          <w:rFonts w:ascii="B Nazanin" w:eastAsia="B Nazanin" w:hAnsi="B Nazanin" w:cs="B Nazanin" w:hint="cs"/>
          <w:b/>
          <w:bCs/>
          <w:sz w:val="28"/>
          <w:szCs w:val="28"/>
          <w:rtl/>
          <w:lang w:bidi="fa-IR"/>
        </w:rPr>
        <w:t>۲</w:t>
      </w:r>
      <w:r>
        <w:rPr>
          <w:rFonts w:ascii="B Nazanin" w:eastAsia="B Nazanin" w:hAnsi="B Nazanin" w:cs="B Nazanin" w:hint="cs"/>
          <w:b/>
          <w:bCs/>
          <w:sz w:val="28"/>
          <w:szCs w:val="28"/>
        </w:rPr>
        <w:t xml:space="preserve">. </w:t>
      </w:r>
      <w:r>
        <w:rPr>
          <w:rFonts w:ascii="B Nazanin" w:eastAsia="B Nazanin" w:hAnsi="B Nazanin" w:cs="B Nazanin" w:hint="cs"/>
          <w:sz w:val="28"/>
          <w:szCs w:val="28"/>
          <w:rtl/>
        </w:rPr>
        <w:t>شاخص‌های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باروری را محاسبه و تفسیر کند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5D9302A0" w14:textId="77777777" w:rsidR="000B4252" w:rsidRDefault="000B4252" w:rsidP="000B4252">
      <w:pPr>
        <w:bidi/>
        <w:spacing w:after="10" w:line="360" w:lineRule="auto"/>
        <w:jc w:val="both"/>
      </w:pPr>
      <w:r>
        <w:rPr>
          <w:rFonts w:ascii="B Nazanin" w:eastAsia="B Nazanin" w:hAnsi="B Nazanin" w:cs="B Nazanin" w:hint="cs"/>
          <w:b/>
          <w:bCs/>
          <w:sz w:val="28"/>
          <w:szCs w:val="28"/>
          <w:rtl/>
          <w:lang w:bidi="fa-IR"/>
        </w:rPr>
        <w:t>۳</w:t>
      </w:r>
      <w:r>
        <w:rPr>
          <w:rFonts w:ascii="B Nazanin" w:eastAsia="B Nazanin" w:hAnsi="B Nazanin" w:cs="B Nazanin" w:hint="cs"/>
          <w:b/>
          <w:bCs/>
          <w:sz w:val="28"/>
          <w:szCs w:val="28"/>
        </w:rPr>
        <w:t xml:space="preserve">. </w:t>
      </w:r>
      <w:r>
        <w:rPr>
          <w:rFonts w:ascii="B Nazanin" w:eastAsia="B Nazanin" w:hAnsi="B Nazanin" w:cs="B Nazanin" w:hint="cs"/>
          <w:sz w:val="28"/>
          <w:szCs w:val="28"/>
          <w:rtl/>
        </w:rPr>
        <w:t>مراجعه‌کنندگان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خود را با توجه به دستورالعمل‌های موجود مدیریت نماید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6BD89634" w14:textId="73A5F413" w:rsidR="000B4252" w:rsidRDefault="000B4252" w:rsidP="000B4252">
      <w:pPr>
        <w:bidi/>
        <w:spacing w:before="30" w:after="20" w:line="360" w:lineRule="auto"/>
        <w:jc w:val="both"/>
        <w:rPr>
          <w:rFonts w:ascii="B Nazanin" w:eastAsia="B Nazanin" w:hAnsi="B Nazanin" w:cs="B Nazanin"/>
          <w:sz w:val="28"/>
          <w:szCs w:val="28"/>
          <w:rtl/>
        </w:rPr>
      </w:pPr>
      <w:r>
        <w:rPr>
          <w:rFonts w:ascii="B Titr" w:eastAsia="B Titr" w:hAnsi="B Titr" w:cs="B Titr" w:hint="cs"/>
          <w:b/>
          <w:bCs/>
          <w:sz w:val="24"/>
          <w:szCs w:val="24"/>
          <w:rtl/>
        </w:rPr>
        <w:t>اولویت‌های مبحث جمعیت</w:t>
      </w:r>
      <w:r>
        <w:rPr>
          <w:rFonts w:ascii="B Titr" w:eastAsia="B Titr" w:hAnsi="B Titr" w:cs="B Titr" w:hint="cs"/>
          <w:b/>
          <w:bCs/>
          <w:sz w:val="24"/>
          <w:szCs w:val="24"/>
        </w:rPr>
        <w:t xml:space="preserve">: </w:t>
      </w:r>
      <w:r>
        <w:rPr>
          <w:rFonts w:ascii="B Nazanin" w:eastAsia="B Nazanin" w:hAnsi="B Nazanin" w:cs="B Nazanin" w:hint="cs"/>
          <w:sz w:val="28"/>
          <w:szCs w:val="28"/>
          <w:rtl/>
        </w:rPr>
        <w:t>چالش‌های جمعیتی ایران، افزایش سن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جمعیت و عواقب آن، سیاست‌های جمعیتی در ایران، ادغام برنامه‌های جوانی جمعیت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40917B15" w14:textId="282BA9F9" w:rsidR="000B4252" w:rsidRDefault="000B4252" w:rsidP="000B4252">
      <w:pPr>
        <w:bidi/>
        <w:spacing w:before="30" w:after="20"/>
        <w:jc w:val="both"/>
        <w:rPr>
          <w:rFonts w:ascii="B Nazanin" w:eastAsia="B Nazanin" w:hAnsi="B Nazanin" w:cs="B Nazanin"/>
          <w:sz w:val="28"/>
          <w:szCs w:val="28"/>
          <w:rtl/>
        </w:rPr>
      </w:pPr>
    </w:p>
    <w:p w14:paraId="2E248B07" w14:textId="4AF64FA7" w:rsidR="000B4252" w:rsidRDefault="000B4252" w:rsidP="000B4252">
      <w:pPr>
        <w:bidi/>
        <w:spacing w:before="30" w:after="20"/>
        <w:jc w:val="both"/>
        <w:rPr>
          <w:rFonts w:ascii="B Nazanin" w:eastAsia="B Nazanin" w:hAnsi="B Nazanin" w:cs="B Nazanin"/>
          <w:sz w:val="28"/>
          <w:szCs w:val="28"/>
          <w:rtl/>
        </w:rPr>
      </w:pPr>
    </w:p>
    <w:p w14:paraId="1BAEDDD1" w14:textId="0B917BAE" w:rsidR="000B4252" w:rsidRDefault="000B4252" w:rsidP="000B4252">
      <w:pPr>
        <w:bidi/>
        <w:spacing w:before="30" w:after="20"/>
        <w:jc w:val="both"/>
        <w:rPr>
          <w:rFonts w:ascii="B Nazanin" w:eastAsia="B Nazanin" w:hAnsi="B Nazanin" w:cs="B Nazanin"/>
          <w:sz w:val="28"/>
          <w:szCs w:val="28"/>
          <w:rtl/>
        </w:rPr>
      </w:pPr>
    </w:p>
    <w:p w14:paraId="67426A72" w14:textId="79FA8601" w:rsidR="000A78FD" w:rsidRDefault="000A78FD" w:rsidP="000A78FD">
      <w:pPr>
        <w:bidi/>
        <w:spacing w:before="30" w:after="20"/>
        <w:jc w:val="both"/>
        <w:rPr>
          <w:rFonts w:ascii="B Nazanin" w:eastAsia="B Nazanin" w:hAnsi="B Nazanin" w:cs="B Nazanin"/>
          <w:sz w:val="28"/>
          <w:szCs w:val="28"/>
          <w:rtl/>
        </w:rPr>
      </w:pPr>
    </w:p>
    <w:p w14:paraId="1AF3D877" w14:textId="17C409B3" w:rsidR="000A78FD" w:rsidRDefault="000A78FD" w:rsidP="000A78FD">
      <w:pPr>
        <w:bidi/>
        <w:spacing w:before="30" w:after="20"/>
        <w:jc w:val="both"/>
        <w:rPr>
          <w:rFonts w:ascii="B Nazanin" w:eastAsia="B Nazanin" w:hAnsi="B Nazanin" w:cs="B Nazanin"/>
          <w:sz w:val="28"/>
          <w:szCs w:val="28"/>
          <w:rtl/>
        </w:rPr>
      </w:pPr>
    </w:p>
    <w:p w14:paraId="56B4E1E8" w14:textId="744B5EDD" w:rsidR="000A78FD" w:rsidRDefault="000A78FD" w:rsidP="000A78FD">
      <w:pPr>
        <w:bidi/>
        <w:spacing w:before="30" w:after="20"/>
        <w:jc w:val="both"/>
        <w:rPr>
          <w:rFonts w:ascii="B Nazanin" w:eastAsia="B Nazanin" w:hAnsi="B Nazanin" w:cs="B Nazanin"/>
          <w:sz w:val="28"/>
          <w:szCs w:val="28"/>
          <w:rtl/>
        </w:rPr>
      </w:pPr>
    </w:p>
    <w:p w14:paraId="0A833F79" w14:textId="6826A9BF" w:rsidR="000A78FD" w:rsidRDefault="000A78FD" w:rsidP="000A78FD">
      <w:pPr>
        <w:bidi/>
        <w:spacing w:before="30" w:after="20"/>
        <w:jc w:val="both"/>
        <w:rPr>
          <w:rFonts w:ascii="B Nazanin" w:eastAsia="B Nazanin" w:hAnsi="B Nazanin" w:cs="B Nazanin"/>
          <w:sz w:val="28"/>
          <w:szCs w:val="28"/>
          <w:rtl/>
        </w:rPr>
      </w:pPr>
    </w:p>
    <w:p w14:paraId="2E4AE558" w14:textId="0A4D3C76" w:rsidR="000A78FD" w:rsidRDefault="000A78FD" w:rsidP="000A78FD">
      <w:pPr>
        <w:bidi/>
        <w:spacing w:before="30" w:after="20"/>
        <w:jc w:val="both"/>
        <w:rPr>
          <w:rFonts w:ascii="B Nazanin" w:eastAsia="B Nazanin" w:hAnsi="B Nazanin" w:cs="B Nazanin"/>
          <w:sz w:val="28"/>
          <w:szCs w:val="28"/>
          <w:rtl/>
        </w:rPr>
      </w:pPr>
    </w:p>
    <w:p w14:paraId="50152606" w14:textId="5660A5FF" w:rsidR="000A78FD" w:rsidRDefault="000A78FD" w:rsidP="000A78FD">
      <w:pPr>
        <w:bidi/>
        <w:spacing w:before="30" w:after="20"/>
        <w:jc w:val="both"/>
        <w:rPr>
          <w:rFonts w:ascii="B Nazanin" w:eastAsia="B Nazanin" w:hAnsi="B Nazanin" w:cs="B Nazanin"/>
          <w:sz w:val="28"/>
          <w:szCs w:val="28"/>
          <w:rtl/>
        </w:rPr>
      </w:pPr>
    </w:p>
    <w:p w14:paraId="54CCFE1A" w14:textId="573D1CD0" w:rsidR="000A78FD" w:rsidRDefault="000A78FD" w:rsidP="000A78FD">
      <w:pPr>
        <w:bidi/>
        <w:spacing w:before="30" w:after="20"/>
        <w:jc w:val="both"/>
        <w:rPr>
          <w:rFonts w:ascii="B Nazanin" w:eastAsia="B Nazanin" w:hAnsi="B Nazanin" w:cs="B Nazanin"/>
          <w:sz w:val="28"/>
          <w:szCs w:val="28"/>
          <w:rtl/>
        </w:rPr>
      </w:pPr>
    </w:p>
    <w:p w14:paraId="5E872A95" w14:textId="77777777" w:rsidR="000A78FD" w:rsidRDefault="000A78FD" w:rsidP="000A78FD">
      <w:pPr>
        <w:bidi/>
        <w:spacing w:before="30" w:after="20"/>
        <w:jc w:val="both"/>
        <w:rPr>
          <w:rFonts w:ascii="B Nazanin" w:eastAsia="B Nazanin" w:hAnsi="B Nazanin" w:cs="B Nazanin"/>
          <w:sz w:val="28"/>
          <w:szCs w:val="28"/>
          <w:rtl/>
        </w:rPr>
      </w:pPr>
    </w:p>
    <w:p w14:paraId="3B2CF883" w14:textId="77777777" w:rsidR="000B4252" w:rsidRDefault="000B4252" w:rsidP="000B4252">
      <w:pPr>
        <w:bidi/>
        <w:spacing w:before="30" w:after="20"/>
        <w:jc w:val="both"/>
      </w:pPr>
    </w:p>
    <w:p w14:paraId="6F07402D" w14:textId="77777777" w:rsidR="000B4252" w:rsidRDefault="000B4252" w:rsidP="000B4252">
      <w:pPr>
        <w:pBdr>
          <w:bottom w:val="single" w:sz="4" w:space="0" w:color="6A2C6E"/>
        </w:pBdr>
        <w:shd w:val="clear" w:color="auto" w:fill="E8DDE9"/>
        <w:bidi/>
        <w:spacing w:before="40" w:after="20"/>
        <w:jc w:val="both"/>
      </w:pPr>
      <w:r>
        <w:rPr>
          <w:rFonts w:ascii="B Titr" w:eastAsia="B Titr" w:hAnsi="B Titr" w:cs="B Titr" w:hint="cs"/>
          <w:b/>
          <w:bCs/>
          <w:sz w:val="26"/>
          <w:szCs w:val="26"/>
          <w:rtl/>
        </w:rPr>
        <w:lastRenderedPageBreak/>
        <w:t>جدول</w:t>
      </w:r>
      <w:r>
        <w:rPr>
          <w:rFonts w:ascii="B Titr" w:eastAsia="B Titr" w:hAnsi="B Titr" w:cs="B Titr" w:hint="cs"/>
          <w:b/>
          <w:bCs/>
          <w:sz w:val="26"/>
          <w:szCs w:val="26"/>
        </w:rPr>
        <w:t xml:space="preserve"> </w:t>
      </w:r>
      <w:r>
        <w:rPr>
          <w:rFonts w:ascii="B Titr" w:eastAsia="B Titr" w:hAnsi="B Titr" w:cs="B Titr" w:hint="cs"/>
          <w:b/>
          <w:bCs/>
          <w:sz w:val="26"/>
          <w:szCs w:val="26"/>
          <w:rtl/>
        </w:rPr>
        <w:t>زمان‌بندی ارائه درس</w:t>
      </w: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7"/>
        <w:gridCol w:w="6930"/>
        <w:gridCol w:w="1623"/>
      </w:tblGrid>
      <w:tr w:rsidR="000B4252" w14:paraId="7C31F045" w14:textId="77777777" w:rsidTr="000B4252">
        <w:tc>
          <w:tcPr>
            <w:tcW w:w="8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0435DEC9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زمان</w:t>
            </w:r>
          </w:p>
        </w:tc>
        <w:tc>
          <w:tcPr>
            <w:tcW w:w="69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21B06FCE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فعالیت آموزشی</w:t>
            </w:r>
          </w:p>
        </w:tc>
        <w:tc>
          <w:tcPr>
            <w:tcW w:w="162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ECF3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08BE00D0" w14:textId="77777777" w:rsidR="000B4252" w:rsidRDefault="000B4252" w:rsidP="000B4252">
            <w:pPr>
              <w:bidi/>
              <w:jc w:val="both"/>
            </w:pPr>
            <w:r>
              <w:rPr>
                <w:rFonts w:ascii="B Titr" w:eastAsia="B Titr" w:hAnsi="B Titr" w:cs="B Titr" w:hint="cs"/>
                <w:b/>
                <w:bCs/>
                <w:sz w:val="24"/>
                <w:szCs w:val="24"/>
                <w:rtl/>
              </w:rPr>
              <w:t>روش/وسیله</w:t>
            </w:r>
          </w:p>
        </w:tc>
      </w:tr>
      <w:tr w:rsidR="000B4252" w14:paraId="6089EABB" w14:textId="77777777" w:rsidTr="000B4252">
        <w:tc>
          <w:tcPr>
            <w:tcW w:w="8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22DB7690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  <w:lang w:bidi="fa-IR"/>
              </w:rPr>
              <w:t>۱۰</w:t>
            </w:r>
            <w:r>
              <w:rPr>
                <w:rFonts w:ascii="B Nazanin" w:eastAsia="B Nazanin" w:hAnsi="B Nazanin" w:cs="B Nazanin" w:hint="cs"/>
                <w:sz w:val="28"/>
                <w:szCs w:val="28"/>
              </w:rPr>
              <w:t xml:space="preserve"> 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دقیقه</w:t>
            </w:r>
          </w:p>
        </w:tc>
        <w:tc>
          <w:tcPr>
            <w:tcW w:w="69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58603094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مقدمه، بیان اهداف درس و ارزیابی رفتار ورودی</w:t>
            </w:r>
            <w:r>
              <w:rPr>
                <w:rFonts w:ascii="B Nazanin" w:eastAsia="B Nazanin" w:hAnsi="B Nazanin" w:cs="B Nazanin" w:hint="cs"/>
                <w:sz w:val="28"/>
                <w:szCs w:val="28"/>
              </w:rPr>
              <w:t xml:space="preserve"> 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دانشجویان</w:t>
            </w:r>
          </w:p>
        </w:tc>
        <w:tc>
          <w:tcPr>
            <w:tcW w:w="162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7D34756E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پرسش و پاسخ</w:t>
            </w:r>
          </w:p>
        </w:tc>
      </w:tr>
      <w:tr w:rsidR="000B4252" w14:paraId="44D53F6B" w14:textId="77777777" w:rsidTr="000B4252">
        <w:tc>
          <w:tcPr>
            <w:tcW w:w="8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25FEE5D2" w14:textId="4F20DE74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  <w:lang w:bidi="fa-IR"/>
              </w:rPr>
              <w:t xml:space="preserve">120 دقیقه </w:t>
            </w:r>
          </w:p>
        </w:tc>
        <w:tc>
          <w:tcPr>
            <w:tcW w:w="69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3EC3739E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سیر تحول و شاخص‌های جمعیتی ایران و جهان، مفاهیم</w:t>
            </w:r>
            <w:r>
              <w:rPr>
                <w:rFonts w:ascii="B Nazanin" w:eastAsia="B Nazanin" w:hAnsi="B Nazanin" w:cs="B Nazanin" w:hint="cs"/>
                <w:sz w:val="28"/>
                <w:szCs w:val="28"/>
              </w:rPr>
              <w:t xml:space="preserve"> 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توسعه پایدار و سیاست‌های جمعیتی</w:t>
            </w:r>
          </w:p>
        </w:tc>
        <w:tc>
          <w:tcPr>
            <w:tcW w:w="162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6B37556E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سخنرانی + اسلاید</w:t>
            </w:r>
          </w:p>
        </w:tc>
      </w:tr>
      <w:tr w:rsidR="000B4252" w14:paraId="146BE6E7" w14:textId="77777777" w:rsidTr="000B4252">
        <w:tc>
          <w:tcPr>
            <w:tcW w:w="8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43EEB96C" w14:textId="65C1D906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  <w:lang w:bidi="fa-IR"/>
              </w:rPr>
              <w:t xml:space="preserve">90 دقیقه </w:t>
            </w:r>
          </w:p>
        </w:tc>
        <w:tc>
          <w:tcPr>
            <w:tcW w:w="69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384C3E00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اصول سلامت خانواده و باروری و شاخص‌های مرتبط</w:t>
            </w:r>
          </w:p>
        </w:tc>
        <w:tc>
          <w:tcPr>
            <w:tcW w:w="162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5FF350B4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سخنرانی + اسلاید</w:t>
            </w:r>
          </w:p>
        </w:tc>
      </w:tr>
      <w:tr w:rsidR="000B4252" w14:paraId="067EC7F3" w14:textId="77777777" w:rsidTr="000B4252">
        <w:tc>
          <w:tcPr>
            <w:tcW w:w="8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0A85F9C6" w14:textId="7521708B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  <w:lang w:bidi="fa-IR"/>
              </w:rPr>
              <w:t xml:space="preserve">90 </w:t>
            </w:r>
            <w:r>
              <w:rPr>
                <w:rFonts w:ascii="B Nazanin" w:eastAsia="B Nazanin" w:hAnsi="B Nazanin" w:cs="B Nazanin" w:hint="cs"/>
                <w:sz w:val="28"/>
                <w:szCs w:val="28"/>
              </w:rPr>
              <w:t xml:space="preserve"> 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دقیقه</w:t>
            </w:r>
          </w:p>
        </w:tc>
        <w:tc>
          <w:tcPr>
            <w:tcW w:w="69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50CBC9D7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برنامه کشوری کودک سالم و برنامه‌های سلامت نوجوانان،</w:t>
            </w:r>
            <w:r>
              <w:rPr>
                <w:rFonts w:ascii="B Nazanin" w:eastAsia="B Nazanin" w:hAnsi="B Nazanin" w:cs="B Nazanin" w:hint="cs"/>
                <w:sz w:val="28"/>
                <w:szCs w:val="28"/>
              </w:rPr>
              <w:t xml:space="preserve"> 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جوانان، میانسالان و سالمندان</w:t>
            </w:r>
          </w:p>
        </w:tc>
        <w:tc>
          <w:tcPr>
            <w:tcW w:w="162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350B1DB0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سخنرانی + بحث گروهی</w:t>
            </w:r>
          </w:p>
        </w:tc>
      </w:tr>
      <w:tr w:rsidR="000B4252" w14:paraId="1BE970B3" w14:textId="77777777" w:rsidTr="000B4252">
        <w:tc>
          <w:tcPr>
            <w:tcW w:w="8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48C9750B" w14:textId="62D3C2A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  <w:lang w:bidi="fa-IR"/>
              </w:rPr>
              <w:t xml:space="preserve">120 </w:t>
            </w:r>
            <w:r>
              <w:rPr>
                <w:rFonts w:ascii="B Nazanin" w:eastAsia="B Nazanin" w:hAnsi="B Nazanin" w:cs="B Nazanin" w:hint="cs"/>
                <w:sz w:val="28"/>
                <w:szCs w:val="28"/>
              </w:rPr>
              <w:t xml:space="preserve"> 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دقیقه</w:t>
            </w:r>
          </w:p>
        </w:tc>
        <w:tc>
          <w:tcPr>
            <w:tcW w:w="69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739BF093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برنامه‌های سلامت دوران پیش از بارداری، بارداری</w:t>
            </w:r>
            <w:r>
              <w:rPr>
                <w:rFonts w:ascii="B Nazanin" w:eastAsia="B Nazanin" w:hAnsi="B Nazanin" w:cs="B Nazanin" w:hint="cs"/>
                <w:sz w:val="28"/>
                <w:szCs w:val="28"/>
              </w:rPr>
              <w:t xml:space="preserve"> 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و پس از زایمان؛ اولویت‌های جمعیتی کشور</w:t>
            </w:r>
          </w:p>
        </w:tc>
        <w:tc>
          <w:tcPr>
            <w:tcW w:w="162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40691F7A" w14:textId="77777777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سخنرانی + اسلاید</w:t>
            </w:r>
          </w:p>
        </w:tc>
      </w:tr>
      <w:tr w:rsidR="000B4252" w14:paraId="5FF4F2FF" w14:textId="77777777" w:rsidTr="000B4252">
        <w:tc>
          <w:tcPr>
            <w:tcW w:w="8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659553A6" w14:textId="405549FD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  <w:lang w:bidi="fa-IR"/>
              </w:rPr>
              <w:t xml:space="preserve">30 </w:t>
            </w:r>
            <w:r>
              <w:rPr>
                <w:rFonts w:ascii="B Nazanin" w:eastAsia="B Nazanin" w:hAnsi="B Nazanin" w:cs="B Nazanin" w:hint="cs"/>
                <w:sz w:val="28"/>
                <w:szCs w:val="28"/>
              </w:rPr>
              <w:t xml:space="preserve"> </w:t>
            </w: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دقیقه</w:t>
            </w:r>
          </w:p>
        </w:tc>
        <w:tc>
          <w:tcPr>
            <w:tcW w:w="69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2CB6F23B" w14:textId="053C4B15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کمیته های مرگ مادر و مرگ کودکان </w:t>
            </w:r>
          </w:p>
        </w:tc>
        <w:tc>
          <w:tcPr>
            <w:tcW w:w="162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  <w:hideMark/>
          </w:tcPr>
          <w:p w14:paraId="01777CA2" w14:textId="48545CE1" w:rsidR="000B4252" w:rsidRDefault="000B4252" w:rsidP="000B4252">
            <w:pPr>
              <w:bidi/>
              <w:jc w:val="both"/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سخنرانی و اسلاید </w:t>
            </w:r>
          </w:p>
        </w:tc>
      </w:tr>
      <w:tr w:rsidR="000B4252" w14:paraId="7F580268" w14:textId="77777777" w:rsidTr="000B4252">
        <w:tc>
          <w:tcPr>
            <w:tcW w:w="89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78F5B4D" w14:textId="2055BDD5" w:rsidR="000B4252" w:rsidRDefault="000B4252" w:rsidP="000B4252">
            <w:pPr>
              <w:bidi/>
              <w:jc w:val="both"/>
              <w:rPr>
                <w:rFonts w:ascii="B Nazanin" w:eastAsia="B Nazanin" w:hAnsi="B Nazanin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  <w:lang w:bidi="fa-IR"/>
              </w:rPr>
              <w:t xml:space="preserve">60 دقیقه </w:t>
            </w:r>
          </w:p>
        </w:tc>
        <w:tc>
          <w:tcPr>
            <w:tcW w:w="693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1AE457A" w14:textId="70E1D936" w:rsidR="000B4252" w:rsidRDefault="000B4252" w:rsidP="000B4252">
            <w:pPr>
              <w:bidi/>
              <w:jc w:val="both"/>
              <w:rPr>
                <w:rFonts w:ascii="B Nazanin" w:eastAsia="B Nazanin" w:hAnsi="B Nazanin" w:cs="B Nazanin" w:hint="cs"/>
                <w:sz w:val="28"/>
                <w:szCs w:val="28"/>
                <w:rtl/>
              </w:rPr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سیاست های جمعیتی و ادغام برنامه های جوانی جعیت در نظام سلامت ایران </w:t>
            </w:r>
          </w:p>
        </w:tc>
        <w:tc>
          <w:tcPr>
            <w:tcW w:w="162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5AC557A" w14:textId="2EE7A776" w:rsidR="000B4252" w:rsidRDefault="000B4252" w:rsidP="000B4252">
            <w:pPr>
              <w:bidi/>
              <w:jc w:val="both"/>
              <w:rPr>
                <w:rFonts w:ascii="B Nazanin" w:eastAsia="B Nazanin" w:hAnsi="B Nazanin" w:cs="B Nazanin" w:hint="cs"/>
                <w:sz w:val="28"/>
                <w:szCs w:val="28"/>
                <w:rtl/>
              </w:rPr>
            </w:pPr>
            <w:r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سخنرانی پرسش و پاسخ و اسلاید </w:t>
            </w:r>
          </w:p>
        </w:tc>
      </w:tr>
    </w:tbl>
    <w:p w14:paraId="531AF78E" w14:textId="77777777" w:rsidR="000B4252" w:rsidRDefault="000B4252" w:rsidP="000B4252">
      <w:pPr>
        <w:bidi/>
        <w:jc w:val="both"/>
      </w:pPr>
    </w:p>
    <w:p w14:paraId="027979DD" w14:textId="77777777" w:rsidR="000A78FD" w:rsidRPr="000B4252" w:rsidRDefault="000A78FD" w:rsidP="000A78FD">
      <w:pPr>
        <w:bidi/>
        <w:spacing w:after="10" w:line="360" w:lineRule="auto"/>
        <w:jc w:val="both"/>
        <w:rPr>
          <w:rFonts w:ascii="B Nazanin" w:eastAsia="B Nazanin" w:hAnsi="B Nazanin" w:cs="B Titr"/>
          <w:sz w:val="28"/>
          <w:szCs w:val="28"/>
        </w:rPr>
      </w:pPr>
      <w:r w:rsidRPr="000B4252">
        <w:rPr>
          <w:rFonts w:ascii="B Nazanin" w:eastAsia="B Nazanin" w:hAnsi="B Nazanin" w:cs="B Titr" w:hint="cs"/>
          <w:sz w:val="28"/>
          <w:szCs w:val="28"/>
          <w:rtl/>
        </w:rPr>
        <w:t>منابع</w:t>
      </w:r>
      <w:r w:rsidRPr="000B4252">
        <w:rPr>
          <w:rFonts w:ascii="B Nazanin" w:eastAsia="B Nazanin" w:hAnsi="B Nazanin" w:cs="B Titr" w:hint="cs"/>
          <w:sz w:val="28"/>
          <w:szCs w:val="28"/>
        </w:rPr>
        <w:t xml:space="preserve"> </w:t>
      </w:r>
      <w:r w:rsidRPr="000B4252">
        <w:rPr>
          <w:rFonts w:ascii="B Nazanin" w:eastAsia="B Nazanin" w:hAnsi="B Nazanin" w:cs="B Titr" w:hint="cs"/>
          <w:sz w:val="28"/>
          <w:szCs w:val="28"/>
          <w:rtl/>
        </w:rPr>
        <w:t>اصلی و فرعی درس</w:t>
      </w:r>
    </w:p>
    <w:p w14:paraId="0944BDB3" w14:textId="77777777" w:rsidR="000A78FD" w:rsidRPr="000B4252" w:rsidRDefault="000A78FD" w:rsidP="000A78FD">
      <w:pPr>
        <w:bidi/>
        <w:spacing w:after="10" w:line="360" w:lineRule="auto"/>
        <w:jc w:val="both"/>
        <w:rPr>
          <w:rFonts w:ascii="B Nazanin" w:eastAsia="B Nazanin" w:hAnsi="B Nazanin" w:cs="B Nazanin"/>
          <w:sz w:val="28"/>
          <w:szCs w:val="28"/>
        </w:rPr>
      </w:pPr>
      <w:r w:rsidRPr="000B4252">
        <w:rPr>
          <w:rFonts w:ascii="Segoe UI Emoji" w:eastAsia="B Nazanin" w:hAnsi="Segoe UI Emoji" w:cs="Segoe UI Emoji"/>
          <w:sz w:val="28"/>
          <w:szCs w:val="28"/>
        </w:rPr>
        <w:t>▪</w:t>
      </w:r>
      <w:r w:rsidRPr="000B4252"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حاتمی حسین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و همکاران. کتاب جامع بهداشت عمومی. جلد ۳، آخرین چاپ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2D2E282A" w14:textId="77777777" w:rsidR="000A78FD" w:rsidRPr="000B4252" w:rsidRDefault="000A78FD" w:rsidP="000A78FD">
      <w:pPr>
        <w:bidi/>
        <w:spacing w:after="10" w:line="360" w:lineRule="auto"/>
        <w:jc w:val="both"/>
        <w:rPr>
          <w:rFonts w:ascii="B Nazanin" w:eastAsia="B Nazanin" w:hAnsi="B Nazanin" w:cs="B Nazanin"/>
          <w:sz w:val="28"/>
          <w:szCs w:val="28"/>
        </w:rPr>
      </w:pPr>
      <w:r w:rsidRPr="000B4252">
        <w:rPr>
          <w:rFonts w:ascii="Segoe UI Emoji" w:eastAsia="B Nazanin" w:hAnsi="Segoe UI Emoji" w:cs="Segoe UI Emoji"/>
          <w:sz w:val="28"/>
          <w:szCs w:val="28"/>
        </w:rPr>
        <w:t>▪</w:t>
      </w:r>
      <w:r w:rsidRPr="000B4252"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دستورالعمل‌ها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و بوکلت‌های وزارت بهداشت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5EC79D33" w14:textId="77777777" w:rsidR="000A78FD" w:rsidRPr="000B4252" w:rsidRDefault="000A78FD" w:rsidP="000A78FD">
      <w:pPr>
        <w:bidi/>
        <w:spacing w:after="10" w:line="360" w:lineRule="auto"/>
        <w:jc w:val="both"/>
        <w:rPr>
          <w:rFonts w:ascii="B Nazanin" w:eastAsia="B Nazanin" w:hAnsi="B Nazanin" w:cs="B Nazanin"/>
          <w:sz w:val="28"/>
          <w:szCs w:val="28"/>
        </w:rPr>
      </w:pPr>
      <w:r w:rsidRPr="000B4252">
        <w:rPr>
          <w:rFonts w:ascii="Segoe UI Emoji" w:eastAsia="B Nazanin" w:hAnsi="Segoe UI Emoji" w:cs="Segoe UI Emoji"/>
          <w:sz w:val="28"/>
          <w:szCs w:val="28"/>
        </w:rPr>
        <w:t>▪</w:t>
      </w:r>
      <w:r w:rsidRPr="000B4252"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شهلا خسروی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و همکاران. بهداشت خانواده. انتشارات دانشگاه تهران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2AE6A933" w14:textId="77777777" w:rsidR="000A78FD" w:rsidRPr="000B4252" w:rsidRDefault="000A78FD" w:rsidP="000A78FD">
      <w:pPr>
        <w:bidi/>
        <w:spacing w:after="10" w:line="360" w:lineRule="auto"/>
        <w:jc w:val="both"/>
        <w:rPr>
          <w:rFonts w:ascii="B Nazanin" w:eastAsia="B Nazanin" w:hAnsi="B Nazanin" w:cs="B Nazanin"/>
          <w:sz w:val="28"/>
          <w:szCs w:val="28"/>
        </w:rPr>
      </w:pPr>
      <w:r w:rsidRPr="000B4252">
        <w:rPr>
          <w:rFonts w:ascii="Segoe UI Emoji" w:eastAsia="B Nazanin" w:hAnsi="Segoe UI Emoji" w:cs="Segoe UI Emoji"/>
          <w:sz w:val="28"/>
          <w:szCs w:val="28"/>
        </w:rPr>
        <w:t>▪</w:t>
      </w:r>
      <w:r w:rsidRPr="000B4252"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تقوی، نعمت‌الله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مبانی جمعیت‌شناسی. انتشارات پژوهه، تبریز</w:t>
      </w:r>
      <w:r>
        <w:rPr>
          <w:rFonts w:ascii="B Nazanin" w:eastAsia="B Nazanin" w:hAnsi="B Nazanin" w:cs="B Nazanin" w:hint="cs"/>
          <w:sz w:val="28"/>
          <w:szCs w:val="28"/>
        </w:rPr>
        <w:t>.</w:t>
      </w:r>
      <w:r>
        <w:rPr>
          <w:rFonts w:ascii="B Nazanin" w:eastAsia="B Nazanin" w:hAnsi="B Nazanin" w:cs="B Nazanin" w:hint="cs"/>
          <w:sz w:val="28"/>
          <w:szCs w:val="28"/>
          <w:rtl/>
        </w:rPr>
        <w:t xml:space="preserve"> ۱۳۷۶</w:t>
      </w:r>
    </w:p>
    <w:p w14:paraId="6DF5C877" w14:textId="77777777" w:rsidR="000A78FD" w:rsidRPr="000B4252" w:rsidRDefault="000A78FD" w:rsidP="000A78FD">
      <w:pPr>
        <w:bidi/>
        <w:spacing w:after="10" w:line="360" w:lineRule="auto"/>
        <w:jc w:val="both"/>
        <w:rPr>
          <w:rFonts w:ascii="B Nazanin" w:eastAsia="B Nazanin" w:hAnsi="B Nazanin" w:cs="B Nazanin"/>
          <w:sz w:val="28"/>
          <w:szCs w:val="28"/>
        </w:rPr>
      </w:pPr>
      <w:r w:rsidRPr="000B4252">
        <w:rPr>
          <w:rFonts w:ascii="Segoe UI Emoji" w:eastAsia="B Nazanin" w:hAnsi="Segoe UI Emoji" w:cs="Segoe UI Emoji"/>
          <w:sz w:val="28"/>
          <w:szCs w:val="28"/>
        </w:rPr>
        <w:t>▪</w:t>
      </w:r>
      <w:r w:rsidRPr="000B4252"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رفائی شیر</w:t>
      </w:r>
      <w:r>
        <w:rPr>
          <w:rFonts w:ascii="B Nazanin" w:eastAsia="B Nazanin" w:hAnsi="B Nazanin" w:cs="B Nazanin" w:hint="cs"/>
          <w:sz w:val="28"/>
          <w:szCs w:val="28"/>
        </w:rPr>
        <w:t xml:space="preserve"> </w:t>
      </w:r>
      <w:r>
        <w:rPr>
          <w:rFonts w:ascii="B Nazanin" w:eastAsia="B Nazanin" w:hAnsi="B Nazanin" w:cs="B Nazanin" w:hint="cs"/>
          <w:sz w:val="28"/>
          <w:szCs w:val="28"/>
          <w:rtl/>
        </w:rPr>
        <w:t>پاک خسرو (ترجمه). درسنامه طب پیشگیری و پزشکی اجتماعی، پارک. جلد ۳، آخرین چاپ</w:t>
      </w:r>
      <w:r>
        <w:rPr>
          <w:rFonts w:ascii="B Nazanin" w:eastAsia="B Nazanin" w:hAnsi="B Nazanin" w:cs="B Nazanin" w:hint="cs"/>
          <w:sz w:val="28"/>
          <w:szCs w:val="28"/>
        </w:rPr>
        <w:t>.</w:t>
      </w:r>
    </w:p>
    <w:p w14:paraId="32761117" w14:textId="77777777" w:rsidR="008E3D1D" w:rsidRDefault="008E3D1D" w:rsidP="000B4252">
      <w:pPr>
        <w:bidi/>
        <w:jc w:val="both"/>
      </w:pPr>
    </w:p>
    <w:sectPr w:rsidR="008E3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01"/>
    <w:rsid w:val="000A78FD"/>
    <w:rsid w:val="000B4252"/>
    <w:rsid w:val="00795001"/>
    <w:rsid w:val="008E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3809B"/>
  <w15:chartTrackingRefBased/>
  <w15:docId w15:val="{A24A0137-7408-4A43-92B0-C6D40DB1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raheleh sadegh</dc:creator>
  <cp:keywords/>
  <dc:description/>
  <cp:lastModifiedBy>raheleh sadegh</cp:lastModifiedBy>
  <cp:revision>3</cp:revision>
  <dcterms:created xsi:type="dcterms:W3CDTF">2026-07-12T18:43:00Z</dcterms:created>
  <dcterms:modified xsi:type="dcterms:W3CDTF">2026-07-12T18:52:00Z</dcterms:modified>
</cp:coreProperties>
</file>