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C9" w:rsidRPr="009E0383" w:rsidRDefault="00A81CC9" w:rsidP="00A81CC9">
      <w:pPr>
        <w:jc w:val="center"/>
        <w:rPr>
          <w:rFonts w:cs="Nazanin"/>
          <w:b/>
          <w:bCs/>
          <w:i/>
          <w:iCs/>
          <w:sz w:val="18"/>
          <w:u w:val="single"/>
          <w:lang w:bidi="fa-IR"/>
        </w:rPr>
      </w:pPr>
      <w:r w:rsidRPr="009E0383">
        <w:rPr>
          <w:rFonts w:cs="Nazanin" w:hint="cs"/>
          <w:b/>
          <w:bCs/>
          <w:sz w:val="18"/>
          <w:rtl/>
          <w:lang w:bidi="fa-IR"/>
        </w:rPr>
        <w:t>برنامه گروه نورولوژی  تير ماه1394</w:t>
      </w:r>
    </w:p>
    <w:tbl>
      <w:tblPr>
        <w:tblpPr w:leftFromText="180" w:rightFromText="180" w:vertAnchor="text" w:horzAnchor="margin" w:tblpX="-828" w:tblpY="65"/>
        <w:tblW w:w="54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7"/>
        <w:gridCol w:w="2807"/>
        <w:gridCol w:w="1828"/>
        <w:gridCol w:w="988"/>
        <w:gridCol w:w="2188"/>
      </w:tblGrid>
      <w:tr w:rsidR="00A81CC9" w:rsidRPr="009E0383">
        <w:trPr>
          <w:trHeight w:val="346"/>
        </w:trPr>
        <w:tc>
          <w:tcPr>
            <w:tcW w:w="129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FC04ED">
            <w:pPr>
              <w:jc w:val="center"/>
              <w:rPr>
                <w:rFonts w:ascii="Tahoma" w:hAnsi="Tahoma" w:cs="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رزي</w:t>
            </w:r>
            <w:r w:rsidR="00A81CC9" w:rsidRPr="009E0383"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دنت</w:t>
            </w:r>
          </w:p>
        </w:tc>
        <w:tc>
          <w:tcPr>
            <w:tcW w:w="1333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ascii="Tahoma" w:hAnsi="Tahoma" w:cs="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استاد</w:t>
            </w:r>
          </w:p>
        </w:tc>
        <w:tc>
          <w:tcPr>
            <w:tcW w:w="1337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ascii="Tahoma" w:hAnsi="Tahoma" w:cs="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محل</w:t>
            </w:r>
          </w:p>
        </w:tc>
        <w:tc>
          <w:tcPr>
            <w:tcW w:w="1039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ascii="Tahoma" w:hAnsi="Tahoma" w:cs="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مرکز درمانی</w:t>
            </w: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290D39" w:rsidP="005356BC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 xml:space="preserve">نيمه اول </w:t>
            </w:r>
            <w:r w:rsidR="005356BC">
              <w:rPr>
                <w:rFonts w:cs="Times New Roman"/>
                <w:color w:val="auto"/>
                <w:sz w:val="16"/>
                <w:szCs w:val="16"/>
                <w:lang w:bidi="fa-IR"/>
              </w:rPr>
              <w:t xml:space="preserve"> : </w:t>
            </w: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مدنيان     -   نيمه دوم</w:t>
            </w:r>
            <w:r w:rsidR="005356BC"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:</w:t>
            </w:r>
            <w:r w:rsidR="005356BC">
              <w:rPr>
                <w:rFonts w:cs="Times New Roman"/>
                <w:color w:val="auto"/>
                <w:sz w:val="16"/>
                <w:szCs w:val="16"/>
                <w:lang w:bidi="fa-IR"/>
              </w:rPr>
              <w:t>:</w:t>
            </w: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 xml:space="preserve"> ملكيان</w:t>
            </w:r>
            <w:r w:rsidR="003102A3"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اشتری</w:t>
            </w:r>
          </w:p>
        </w:tc>
        <w:tc>
          <w:tcPr>
            <w:tcW w:w="1337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بخش نورولوژي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بيمارستان كاشاني</w:t>
            </w: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Default="00A81CC9" w:rsidP="00290D39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عليزاده </w:t>
            </w:r>
          </w:p>
          <w:p w:rsidR="00290D39" w:rsidRPr="009E0383" w:rsidRDefault="00290D39" w:rsidP="00290D39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نيمه اول </w:t>
            </w:r>
            <w:r w:rsidR="005356B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ملكيان -     نيمه دوم</w:t>
            </w:r>
            <w:r w:rsidR="005356B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: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مدنيان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مهوری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 w:rsidP="009E038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زارع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3102A3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تفنگ سازي- عبدالهيان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شایگان نژاد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3102A3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عباسي -  تفنگ سازي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4C6247" w:rsidP="004C6247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شيرمردي                                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دكتر شايگان نژاد </w:t>
            </w:r>
            <w:r w:rsidRPr="009E0383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دكتر اشتري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>Ms clinic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4C6247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 xml:space="preserve">شيرمردي </w:t>
            </w:r>
            <w:r w:rsidR="00FF6585"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 xml:space="preserve">- </w:t>
            </w:r>
            <w:r w:rsidR="00FF6585"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 ملكيان </w:t>
            </w:r>
            <w:r w:rsidR="00FF6585">
              <w:rPr>
                <w:rFonts w:cs="Times New Roman"/>
                <w:color w:val="auto"/>
                <w:sz w:val="16"/>
                <w:szCs w:val="16"/>
                <w:rtl/>
              </w:rPr>
              <w:t>–</w:t>
            </w:r>
            <w:r w:rsidR="00FF6585"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 مدنيان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شنبه یکشنبه: دکتر اشتری</w:t>
            </w:r>
          </w:p>
        </w:tc>
        <w:tc>
          <w:tcPr>
            <w:tcW w:w="133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درمانگاه نورولوژی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 w:rsidP="009E038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یک شنبه:دکتر زارع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15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4C6247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شيرمردي  - </w:t>
            </w:r>
            <w:r w:rsidR="00FF6585">
              <w:rPr>
                <w:rFonts w:cs="Times New Roman" w:hint="cs"/>
                <w:color w:val="auto"/>
                <w:sz w:val="16"/>
                <w:szCs w:val="16"/>
                <w:rtl/>
              </w:rPr>
              <w:t>تفنگ سازي- عبدالهيان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دوشنبه چهارشنبه</w:t>
            </w: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>: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15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FF6585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عباسي -  تفنگ سازي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شنبه:دکتر سالاری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15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475EB0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معيني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پنج شنبه</w:t>
            </w: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:دکتر سالاری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89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9E0383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rtl/>
                <w:lang w:bidi="fa-IR"/>
              </w:rPr>
            </w:pPr>
            <w:r w:rsidRPr="009E0383"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حيدري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 </w:t>
            </w: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 w:rsidTr="004B4A94">
        <w:trPr>
          <w:trHeight w:val="390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Default="003102A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rtl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در تاريخ 1 و 6 تير : معيني </w:t>
            </w:r>
          </w:p>
          <w:p w:rsidR="003102A3" w:rsidRDefault="003102A3" w:rsidP="003102A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rtl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14-25-29 تير : عليزاده </w:t>
            </w:r>
          </w:p>
          <w:p w:rsidR="003102A3" w:rsidRPr="009E0383" w:rsidRDefault="003102A3" w:rsidP="003102A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رزيدنت ارشد اتند آنكال 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طبق برنامه آنکال</w:t>
            </w: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 w:rsidTr="004B4A94">
        <w:trPr>
          <w:trHeight w:val="75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3102A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قيصري </w:t>
            </w:r>
            <w:r>
              <w:rPr>
                <w:rFonts w:cs="Times New Roman"/>
                <w:color w:val="auto"/>
                <w:sz w:val="16"/>
                <w:szCs w:val="16"/>
                <w:rtl/>
              </w:rPr>
              <w:t>–</w:t>
            </w: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 عباسي </w:t>
            </w:r>
          </w:p>
        </w:tc>
        <w:tc>
          <w:tcPr>
            <w:tcW w:w="1333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  </w:t>
            </w: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>/SCU</w:t>
            </w:r>
          </w:p>
        </w:tc>
        <w:tc>
          <w:tcPr>
            <w:tcW w:w="1337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بخش  نورولوژی</w:t>
            </w:r>
          </w:p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39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بیمارستان الزهرا(س)</w:t>
            </w: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3102A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خليلي </w:t>
            </w:r>
            <w:r w:rsidR="004C6247">
              <w:rPr>
                <w:rFonts w:cs="Times New Roman"/>
                <w:color w:val="auto"/>
                <w:sz w:val="16"/>
                <w:szCs w:val="16"/>
                <w:rtl/>
              </w:rPr>
              <w:t>–</w:t>
            </w: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 قيصري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نجفی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3102A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عبدالهيان </w:t>
            </w:r>
            <w:r w:rsidR="004C6247">
              <w:rPr>
                <w:rFonts w:cs="Times New Roman"/>
                <w:color w:val="auto"/>
                <w:sz w:val="16"/>
                <w:szCs w:val="16"/>
                <w:rtl/>
              </w:rPr>
              <w:t>–</w:t>
            </w: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 خليلي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سعادت نیا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4C6247" w:rsidP="00786653">
            <w:pPr>
              <w:bidi/>
              <w:jc w:val="both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مهدي پور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اوجي فرد</w:t>
            </w:r>
            <w:r w:rsidR="00FF6585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- ذكي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1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بصیری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1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3102A3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 تا 14 تير :</w:t>
            </w:r>
            <w:r w:rsidR="00786653"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جهانشاهي </w:t>
            </w:r>
          </w:p>
          <w:p w:rsidR="00786653" w:rsidRPr="009E0383" w:rsidRDefault="003102A3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15 تا 31 تير :</w:t>
            </w:r>
            <w:r w:rsidR="00786653"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نيكو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دكتر انصاري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1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3102A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---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دكتر سالاري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1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170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E0383"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احمديان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i/>
                <w:iCs/>
                <w:sz w:val="14"/>
                <w:szCs w:val="14"/>
                <w:u w:val="single"/>
                <w:lang w:bidi="fa-IR"/>
              </w:rPr>
            </w:pPr>
            <w:r w:rsidRPr="009E0383">
              <w:rPr>
                <w:rFonts w:cs="B Nazanin" w:hint="cs"/>
                <w:b/>
                <w:bCs/>
                <w:i/>
                <w:iCs/>
                <w:sz w:val="14"/>
                <w:szCs w:val="14"/>
                <w:u w:val="single"/>
                <w:rtl/>
                <w:lang w:bidi="fa-IR"/>
              </w:rPr>
              <w:t>هر روز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ind w:right="-124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رزیدنت ارشد درمانگاه ژنرال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درمانگاه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FF658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خليلي - قيصري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شنبه: دکتر نجفی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3" w:rsidRPr="009E0383" w:rsidRDefault="00786653" w:rsidP="00786653">
            <w:pPr>
              <w:bidi/>
              <w:ind w:right="-124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اتندینگ درمانگاه  ژنرال</w:t>
            </w:r>
          </w:p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4C6247" w:rsidP="00786653">
            <w:pPr>
              <w:bidi/>
              <w:jc w:val="both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مهدي پور</w:t>
            </w: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  <w:r w:rsidR="00786653"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یکشنبه: دکتر چیت ساز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اوجي فرد</w:t>
            </w:r>
            <w:r w:rsidR="00FF658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- ذكي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دوشنبه ها: دکتر اعتمادی فر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786653" w:rsidRPr="009E0383" w:rsidRDefault="00FF658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عبدالهيان - خليلي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  دكتر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سعادت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نیا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FF658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قيصري </w:t>
            </w:r>
            <w:r>
              <w:rPr>
                <w:rFonts w:cs="Times New Roman"/>
                <w:color w:val="auto"/>
                <w:sz w:val="16"/>
                <w:szCs w:val="16"/>
                <w:rtl/>
              </w:rPr>
              <w:t>–</w:t>
            </w: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 عباسي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جهار شنبه: دکتر</w:t>
            </w:r>
            <w:r w:rsidRPr="009E0383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خوروش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653" w:rsidRPr="009E0383" w:rsidRDefault="00FF6585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عبدالهيان - خليلي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شنبه :</w:t>
            </w: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دكتر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سعادت نیا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درمانگاه استروک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اوجي فرد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یکشنبه ها بیمارستان فیض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نوروافتالمولوژی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4C6247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مهدي پور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FF6585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دكتر</w:t>
            </w:r>
            <w:r w:rsidR="00FF658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چيت ساز: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EEG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555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u w:val="single"/>
                <w:rtl/>
                <w:lang w:bidi="fa-IR"/>
              </w:rPr>
              <w:t>دکتر سالاری</w:t>
            </w: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</w:t>
            </w:r>
            <w:r w:rsidRPr="009E0383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یکشنبه دوشنبه و چهارشنبه</w:t>
            </w:r>
          </w:p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u w:val="single"/>
                <w:rtl/>
                <w:lang w:bidi="fa-IR"/>
              </w:rPr>
              <w:t>دکتر انصاري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:شنبه </w:t>
            </w: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سه شنبه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پنج شنبه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176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3102A3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 تا 14تير ماه :</w:t>
            </w:r>
            <w:r w:rsidR="00786653"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نيكو</w:t>
            </w:r>
          </w:p>
          <w:p w:rsidR="00786653" w:rsidRPr="009E0383" w:rsidRDefault="00786653" w:rsidP="003102A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15 تا 31 تير ماه : جهانشاهي فر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اتند آنكال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E0383"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حمصيان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بصیری،دكتر انصاري 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E0383">
              <w:rPr>
                <w:rFonts w:cs="Times New Roman" w:hint="cs"/>
                <w:color w:val="auto"/>
                <w:sz w:val="16"/>
                <w:szCs w:val="16"/>
                <w:rtl/>
              </w:rPr>
              <w:t>صنيعي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 خوروش-دکتر سعادت نیا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ind w:left="-210" w:right="-139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>TCD &amp; Cervical Color Doppler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4B4A94" w:rsidTr="00FF6585">
        <w:trPr>
          <w:trHeight w:val="15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4B4A94" w:rsidRDefault="00786653" w:rsidP="00786653">
            <w:pPr>
              <w:bidi/>
              <w:jc w:val="both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86653" w:rsidRPr="004B4A94" w:rsidRDefault="00786653" w:rsidP="00786653">
            <w:pPr>
              <w:jc w:val="right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4B4A94" w:rsidRDefault="00786653" w:rsidP="00FF6585">
            <w:pPr>
              <w:ind w:right="-139"/>
              <w:jc w:val="center"/>
              <w:rPr>
                <w:rFonts w:cs="B Nazanin"/>
                <w:b/>
                <w:bCs/>
                <w:color w:val="FF0000"/>
                <w:sz w:val="10"/>
                <w:szCs w:val="10"/>
                <w:lang w:bidi="fa-IR"/>
              </w:rPr>
            </w:pPr>
            <w:r w:rsidRPr="004B4A94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4B4A94" w:rsidRDefault="00786653" w:rsidP="00786653">
            <w:pPr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</w:tr>
      <w:tr w:rsidR="00786653" w:rsidRPr="004B4A94" w:rsidTr="00FF6585">
        <w:trPr>
          <w:trHeight w:val="72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4B4A94" w:rsidRDefault="00786653" w:rsidP="00786653">
            <w:pPr>
              <w:bidi/>
              <w:jc w:val="both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86653" w:rsidRPr="004B4A94" w:rsidRDefault="00786653" w:rsidP="00786653">
            <w:pPr>
              <w:jc w:val="right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4B4A94" w:rsidRDefault="00786653" w:rsidP="00FF6585">
            <w:pPr>
              <w:ind w:right="-139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4B4A94" w:rsidRDefault="00786653" w:rsidP="00786653">
            <w:pPr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</w:tr>
    </w:tbl>
    <w:p w:rsidR="00A81CC9" w:rsidRPr="004B4A94" w:rsidRDefault="00A81CC9" w:rsidP="00A81CC9">
      <w:pPr>
        <w:rPr>
          <w:rFonts w:cs="Nazanin"/>
          <w:b/>
          <w:bCs/>
          <w:sz w:val="16"/>
          <w:szCs w:val="14"/>
          <w:lang w:bidi="fa-IR"/>
        </w:rPr>
      </w:pPr>
      <w:r w:rsidRPr="004B4A94">
        <w:rPr>
          <w:rFonts w:cs="Nazanin" w:hint="cs"/>
          <w:b/>
          <w:bCs/>
          <w:sz w:val="16"/>
          <w:szCs w:val="14"/>
          <w:rtl/>
          <w:lang w:bidi="fa-IR"/>
        </w:rPr>
        <w:t>مدير گروه بيماريهاي مغز و اعصا</w:t>
      </w:r>
      <w:r w:rsidRPr="004B4A94">
        <w:rPr>
          <w:rFonts w:cs="B Nazanin" w:hint="cs"/>
          <w:b/>
          <w:bCs/>
          <w:sz w:val="10"/>
          <w:szCs w:val="10"/>
          <w:rtl/>
          <w:lang w:bidi="fa-IR"/>
        </w:rPr>
        <w:t>ب</w:t>
      </w:r>
    </w:p>
    <w:p w:rsidR="00A81CC9" w:rsidRPr="004B4A94" w:rsidRDefault="00A81CC9" w:rsidP="00A81CC9">
      <w:pPr>
        <w:rPr>
          <w:rFonts w:cs="Nazanin"/>
          <w:b/>
          <w:bCs/>
          <w:sz w:val="16"/>
          <w:szCs w:val="14"/>
          <w:lang w:bidi="fa-IR"/>
        </w:rPr>
      </w:pPr>
      <w:r w:rsidRPr="004B4A94">
        <w:rPr>
          <w:rFonts w:cs="Nazanin" w:hint="cs"/>
          <w:b/>
          <w:bCs/>
          <w:sz w:val="16"/>
          <w:szCs w:val="14"/>
          <w:rtl/>
          <w:lang w:bidi="fa-IR"/>
        </w:rPr>
        <w:t xml:space="preserve">دكتر محمدرضا نجفي       </w:t>
      </w:r>
    </w:p>
    <w:p w:rsidR="000C23B1" w:rsidRDefault="00A81CC9" w:rsidP="00A81CC9">
      <w:r>
        <w:rPr>
          <w:rFonts w:cs="Nazanin" w:hint="cs"/>
          <w:b/>
          <w:bCs/>
          <w:sz w:val="22"/>
          <w:szCs w:val="22"/>
          <w:rtl/>
          <w:lang w:bidi="fa-IR"/>
        </w:rPr>
        <w:br w:type="column"/>
      </w:r>
    </w:p>
    <w:sectPr w:rsidR="000C23B1" w:rsidSect="000C2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C9"/>
    <w:rsid w:val="000C23B1"/>
    <w:rsid w:val="00290D39"/>
    <w:rsid w:val="003102A3"/>
    <w:rsid w:val="00475EB0"/>
    <w:rsid w:val="004B4A94"/>
    <w:rsid w:val="004C6247"/>
    <w:rsid w:val="005356BC"/>
    <w:rsid w:val="005417F1"/>
    <w:rsid w:val="00786653"/>
    <w:rsid w:val="0080303A"/>
    <w:rsid w:val="009E0383"/>
    <w:rsid w:val="00A81CC9"/>
    <w:rsid w:val="00AC4FD4"/>
    <w:rsid w:val="00D10118"/>
    <w:rsid w:val="00D23DA1"/>
    <w:rsid w:val="00FC04ED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C9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his1</dc:creator>
  <cp:keywords/>
  <cp:lastModifiedBy>his1</cp:lastModifiedBy>
  <cp:revision>6</cp:revision>
  <dcterms:created xsi:type="dcterms:W3CDTF">2015-06-18T08:29:00Z</dcterms:created>
  <dcterms:modified xsi:type="dcterms:W3CDTF">2015-06-20T08:21:00Z</dcterms:modified>
</cp:coreProperties>
</file>